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92A" w:rsidRPr="006B3643" w:rsidRDefault="006B3643">
      <w:pPr>
        <w:ind w:left="1060"/>
        <w:rPr>
          <w:rFonts w:ascii="方正小标宋简体" w:eastAsia="方正小标宋简体"/>
          <w:sz w:val="20"/>
          <w:szCs w:val="20"/>
        </w:rPr>
      </w:pPr>
      <w:bookmarkStart w:id="0" w:name="page1"/>
      <w:bookmarkStart w:id="1" w:name="_GoBack"/>
      <w:bookmarkEnd w:id="0"/>
      <w:bookmarkEnd w:id="1"/>
      <w:r w:rsidRPr="006B3643">
        <w:rPr>
          <w:rFonts w:ascii="方正小标宋简体" w:eastAsia="方正小标宋简体" w:hAnsi="Times New Roman Bold" w:cs="Times New Roman Bold" w:hint="eastAsia"/>
          <w:b/>
          <w:bCs/>
          <w:color w:val="333333"/>
          <w:sz w:val="41"/>
          <w:szCs w:val="41"/>
        </w:rPr>
        <w:t>2023</w:t>
      </w:r>
      <w:r w:rsidRPr="006B3643">
        <w:rPr>
          <w:rFonts w:ascii="方正小标宋简体" w:eastAsia="方正小标宋简体" w:hAnsi="宋体" w:cs="宋体" w:hint="eastAsia"/>
          <w:b/>
          <w:bCs/>
          <w:color w:val="333333"/>
          <w:sz w:val="37"/>
          <w:szCs w:val="37"/>
        </w:rPr>
        <w:t>年社会工作者《初级综合能力》考前</w:t>
      </w:r>
      <w:r w:rsidRPr="006B3643">
        <w:rPr>
          <w:rFonts w:ascii="方正小标宋简体" w:eastAsia="方正小标宋简体" w:hAnsi="Times New Roman Bold" w:cs="Times New Roman Bold" w:hint="eastAsia"/>
          <w:b/>
          <w:bCs/>
          <w:color w:val="333333"/>
          <w:sz w:val="41"/>
          <w:szCs w:val="41"/>
        </w:rPr>
        <w:t>5</w:t>
      </w:r>
      <w:r w:rsidRPr="006B3643">
        <w:rPr>
          <w:rFonts w:ascii="方正小标宋简体" w:eastAsia="方正小标宋简体" w:hAnsi="宋体" w:cs="宋体" w:hint="eastAsia"/>
          <w:b/>
          <w:bCs/>
          <w:color w:val="333333"/>
          <w:sz w:val="37"/>
          <w:szCs w:val="37"/>
        </w:rPr>
        <w:t>页纸</w:t>
      </w:r>
    </w:p>
    <w:p w:rsidR="0036492A" w:rsidRDefault="0036492A">
      <w:pPr>
        <w:spacing w:line="197" w:lineRule="exact"/>
        <w:rPr>
          <w:sz w:val="24"/>
          <w:szCs w:val="24"/>
        </w:rPr>
      </w:pPr>
    </w:p>
    <w:p w:rsidR="0036492A" w:rsidRPr="006B3643" w:rsidRDefault="006B3643">
      <w:pPr>
        <w:rPr>
          <w:sz w:val="28"/>
          <w:szCs w:val="28"/>
        </w:rPr>
      </w:pPr>
      <w:r w:rsidRPr="006B3643">
        <w:rPr>
          <w:rFonts w:ascii="宋体" w:eastAsia="宋体" w:hAnsi="宋体" w:cs="宋体"/>
          <w:color w:val="333333"/>
          <w:sz w:val="28"/>
          <w:szCs w:val="28"/>
        </w:rPr>
        <w:t>初级社会工作综合能力考前</w:t>
      </w:r>
      <w:r w:rsidRPr="006B3643">
        <w:rPr>
          <w:rFonts w:eastAsia="Times New Roman"/>
          <w:color w:val="333333"/>
          <w:sz w:val="28"/>
          <w:szCs w:val="28"/>
        </w:rPr>
        <w:t>5</w:t>
      </w:r>
      <w:r w:rsidRPr="006B3643">
        <w:rPr>
          <w:rFonts w:ascii="宋体" w:eastAsia="宋体" w:hAnsi="宋体" w:cs="宋体"/>
          <w:color w:val="333333"/>
          <w:sz w:val="28"/>
          <w:szCs w:val="28"/>
        </w:rPr>
        <w:t>页纸</w:t>
      </w:r>
    </w:p>
    <w:p w:rsidR="0036492A" w:rsidRDefault="0036492A">
      <w:pPr>
        <w:spacing w:line="200" w:lineRule="exact"/>
        <w:rPr>
          <w:sz w:val="24"/>
          <w:szCs w:val="24"/>
        </w:rPr>
      </w:pPr>
    </w:p>
    <w:p w:rsidR="0036492A" w:rsidRDefault="0036492A">
      <w:pPr>
        <w:spacing w:line="202" w:lineRule="exact"/>
        <w:rPr>
          <w:sz w:val="24"/>
          <w:szCs w:val="24"/>
        </w:rPr>
      </w:pPr>
    </w:p>
    <w:p w:rsidR="0036492A" w:rsidRDefault="006B3643" w:rsidP="006B3643">
      <w:pPr>
        <w:jc w:val="center"/>
        <w:rPr>
          <w:sz w:val="20"/>
          <w:szCs w:val="20"/>
        </w:rPr>
      </w:pPr>
      <w:r>
        <w:rPr>
          <w:rFonts w:ascii="宋体" w:eastAsia="宋体" w:hAnsi="宋体" w:cs="宋体"/>
          <w:b/>
          <w:bCs/>
          <w:color w:val="333333"/>
          <w:sz w:val="20"/>
          <w:szCs w:val="20"/>
        </w:rPr>
        <w:t>一、第一章 社会工作的目标、要素及主要领域</w:t>
      </w:r>
    </w:p>
    <w:p w:rsidR="0036492A" w:rsidRDefault="0036492A">
      <w:pPr>
        <w:spacing w:line="206" w:lineRule="exact"/>
        <w:rPr>
          <w:sz w:val="24"/>
          <w:szCs w:val="24"/>
        </w:rPr>
      </w:pPr>
    </w:p>
    <w:p w:rsidR="006B3643" w:rsidRDefault="006B3643">
      <w:pPr>
        <w:spacing w:line="329" w:lineRule="exact"/>
        <w:rPr>
          <w:color w:val="333333"/>
        </w:rPr>
      </w:pPr>
      <w:r>
        <w:rPr>
          <w:rFonts w:eastAsia="Times New Roman"/>
          <w:color w:val="333333"/>
        </w:rPr>
        <w:t>1</w:t>
      </w:r>
      <w:r>
        <w:rPr>
          <w:rFonts w:ascii="宋体" w:eastAsia="宋体" w:hAnsi="宋体" w:cs="宋体"/>
          <w:color w:val="333333"/>
          <w:sz w:val="19"/>
          <w:szCs w:val="19"/>
        </w:rPr>
        <w:t>、我国对社会工作的理解</w:t>
      </w:r>
      <w:r>
        <w:rPr>
          <w:rFonts w:ascii="MS PGothic" w:eastAsia="MS PGothic" w:hAnsi="MS PGothic" w:cs="MS PGothic"/>
          <w:color w:val="333333"/>
          <w:sz w:val="19"/>
          <w:szCs w:val="19"/>
        </w:rPr>
        <w:t>（</w:t>
      </w:r>
      <w:r>
        <w:rPr>
          <w:rFonts w:ascii="宋体" w:eastAsia="宋体" w:hAnsi="宋体" w:cs="宋体"/>
          <w:color w:val="333333"/>
          <w:sz w:val="19"/>
          <w:szCs w:val="19"/>
        </w:rPr>
        <w:t>普通、行政性、专业社会工作</w:t>
      </w:r>
      <w:r>
        <w:rPr>
          <w:rFonts w:ascii="MS PGothic" w:eastAsia="MS PGothic" w:hAnsi="MS PGothic" w:cs="MS PGothic"/>
          <w:color w:val="333333"/>
          <w:sz w:val="19"/>
          <w:szCs w:val="19"/>
        </w:rPr>
        <w:t>）</w:t>
      </w:r>
      <w:r>
        <w:rPr>
          <w:rFonts w:ascii="宋体" w:eastAsia="宋体" w:hAnsi="宋体" w:cs="宋体"/>
          <w:color w:val="333333"/>
          <w:sz w:val="19"/>
          <w:szCs w:val="19"/>
        </w:rPr>
        <w:t>。</w:t>
      </w:r>
    </w:p>
    <w:p w:rsidR="006B3643" w:rsidRDefault="006B3643">
      <w:pPr>
        <w:spacing w:line="329" w:lineRule="exact"/>
        <w:rPr>
          <w:color w:val="333333"/>
        </w:rPr>
      </w:pPr>
      <w:r>
        <w:rPr>
          <w:rFonts w:eastAsia="Times New Roman"/>
          <w:color w:val="333333"/>
        </w:rPr>
        <w:t>2</w:t>
      </w:r>
      <w:r>
        <w:rPr>
          <w:rFonts w:ascii="宋体" w:eastAsia="宋体" w:hAnsi="宋体" w:cs="宋体"/>
          <w:color w:val="333333"/>
          <w:sz w:val="19"/>
          <w:szCs w:val="19"/>
        </w:rPr>
        <w:t>、社会工作特点</w:t>
      </w:r>
      <w:r>
        <w:rPr>
          <w:rFonts w:ascii="MS PGothic" w:eastAsia="MS PGothic" w:hAnsi="MS PGothic" w:cs="MS PGothic"/>
          <w:color w:val="333333"/>
          <w:sz w:val="19"/>
          <w:szCs w:val="19"/>
        </w:rPr>
        <w:t>：</w:t>
      </w:r>
      <w:r>
        <w:rPr>
          <w:rFonts w:ascii="宋体" w:eastAsia="宋体" w:hAnsi="宋体" w:cs="宋体"/>
          <w:color w:val="333333"/>
          <w:sz w:val="19"/>
          <w:szCs w:val="19"/>
        </w:rPr>
        <w:t>专业助人活动</w:t>
      </w:r>
      <w:r>
        <w:rPr>
          <w:rFonts w:ascii="MS PGothic" w:eastAsia="MS PGothic" w:hAnsi="MS PGothic" w:cs="MS PGothic"/>
          <w:color w:val="333333"/>
          <w:sz w:val="19"/>
          <w:szCs w:val="19"/>
        </w:rPr>
        <w:t>；</w:t>
      </w:r>
      <w:r>
        <w:rPr>
          <w:rFonts w:ascii="宋体" w:eastAsia="宋体" w:hAnsi="宋体" w:cs="宋体"/>
          <w:color w:val="333333"/>
          <w:sz w:val="19"/>
          <w:szCs w:val="19"/>
        </w:rPr>
        <w:t>注重专业价值</w:t>
      </w:r>
      <w:r>
        <w:rPr>
          <w:rFonts w:ascii="MS PGothic" w:eastAsia="MS PGothic" w:hAnsi="MS PGothic" w:cs="MS PGothic"/>
          <w:color w:val="333333"/>
          <w:sz w:val="19"/>
          <w:szCs w:val="19"/>
        </w:rPr>
        <w:t>；</w:t>
      </w:r>
      <w:r>
        <w:rPr>
          <w:rFonts w:ascii="宋体" w:eastAsia="宋体" w:hAnsi="宋体" w:cs="宋体"/>
          <w:color w:val="333333"/>
          <w:sz w:val="19"/>
          <w:szCs w:val="19"/>
        </w:rPr>
        <w:t>强调专业方法</w:t>
      </w:r>
      <w:r>
        <w:rPr>
          <w:rFonts w:ascii="MS PGothic" w:eastAsia="MS PGothic" w:hAnsi="MS PGothic" w:cs="MS PGothic"/>
          <w:color w:val="333333"/>
          <w:sz w:val="19"/>
          <w:szCs w:val="19"/>
        </w:rPr>
        <w:t>；</w:t>
      </w:r>
      <w:r>
        <w:rPr>
          <w:rFonts w:ascii="宋体" w:eastAsia="宋体" w:hAnsi="宋体" w:cs="宋体"/>
          <w:color w:val="333333"/>
          <w:sz w:val="19"/>
          <w:szCs w:val="19"/>
        </w:rPr>
        <w:t>注重实践</w:t>
      </w:r>
      <w:r>
        <w:rPr>
          <w:rFonts w:ascii="MS PGothic" w:eastAsia="MS PGothic" w:hAnsi="MS PGothic" w:cs="MS PGothic"/>
          <w:color w:val="333333"/>
          <w:sz w:val="19"/>
          <w:szCs w:val="19"/>
        </w:rPr>
        <w:t>；</w:t>
      </w:r>
      <w:r>
        <w:rPr>
          <w:rFonts w:ascii="宋体" w:eastAsia="宋体" w:hAnsi="宋体" w:cs="宋体"/>
          <w:color w:val="333333"/>
          <w:sz w:val="19"/>
          <w:szCs w:val="19"/>
        </w:rPr>
        <w:t>互动合作</w:t>
      </w:r>
      <w:r>
        <w:rPr>
          <w:rFonts w:ascii="MS PGothic" w:eastAsia="MS PGothic" w:hAnsi="MS PGothic" w:cs="MS PGothic"/>
          <w:color w:val="333333"/>
          <w:sz w:val="19"/>
          <w:szCs w:val="19"/>
        </w:rPr>
        <w:t>；</w:t>
      </w:r>
      <w:r>
        <w:rPr>
          <w:rFonts w:ascii="宋体" w:eastAsia="宋体" w:hAnsi="宋体" w:cs="宋体"/>
          <w:color w:val="333333"/>
          <w:sz w:val="19"/>
          <w:szCs w:val="19"/>
        </w:rPr>
        <w:t>多方协同。</w:t>
      </w:r>
    </w:p>
    <w:p w:rsidR="006B3643" w:rsidRDefault="006B3643">
      <w:pPr>
        <w:spacing w:line="329" w:lineRule="exact"/>
        <w:rPr>
          <w:rFonts w:ascii="宋体" w:eastAsia="宋体" w:hAnsi="宋体" w:cs="宋体"/>
          <w:color w:val="333333"/>
          <w:sz w:val="19"/>
          <w:szCs w:val="19"/>
        </w:rPr>
      </w:pPr>
      <w:r>
        <w:rPr>
          <w:rFonts w:eastAsia="Times New Roman"/>
          <w:color w:val="333333"/>
        </w:rPr>
        <w:t>3</w:t>
      </w:r>
      <w:r>
        <w:rPr>
          <w:rFonts w:ascii="宋体" w:eastAsia="宋体" w:hAnsi="宋体" w:cs="宋体"/>
          <w:color w:val="333333"/>
          <w:sz w:val="19"/>
          <w:szCs w:val="19"/>
        </w:rPr>
        <w:t>、社会工作的目标</w:t>
      </w:r>
      <w:r>
        <w:rPr>
          <w:rFonts w:ascii="MS PGothic" w:eastAsia="MS PGothic" w:hAnsi="MS PGothic" w:cs="MS PGothic"/>
          <w:color w:val="333333"/>
          <w:sz w:val="19"/>
          <w:szCs w:val="19"/>
        </w:rPr>
        <w:t>：</w:t>
      </w:r>
      <w:r>
        <w:rPr>
          <w:rFonts w:ascii="宋体" w:eastAsia="宋体" w:hAnsi="宋体" w:cs="宋体"/>
          <w:b/>
          <w:bCs/>
          <w:color w:val="A50021"/>
          <w:sz w:val="19"/>
          <w:szCs w:val="19"/>
          <w:u w:val="single"/>
        </w:rPr>
        <w:t>服务对象层面</w:t>
      </w:r>
      <w:r>
        <w:rPr>
          <w:rFonts w:ascii="MS PGothic" w:eastAsia="MS PGothic" w:hAnsi="MS PGothic" w:cs="MS PGothic"/>
          <w:color w:val="333333"/>
          <w:sz w:val="19"/>
          <w:szCs w:val="19"/>
        </w:rPr>
        <w:t>（</w:t>
      </w:r>
      <w:r>
        <w:rPr>
          <w:rFonts w:ascii="宋体" w:eastAsia="宋体" w:hAnsi="宋体" w:cs="宋体"/>
          <w:color w:val="333333"/>
          <w:sz w:val="19"/>
          <w:szCs w:val="19"/>
        </w:rPr>
        <w:t>解救危难</w:t>
      </w:r>
      <w:r>
        <w:rPr>
          <w:rFonts w:ascii="MS PGothic" w:eastAsia="MS PGothic" w:hAnsi="MS PGothic" w:cs="MS PGothic"/>
          <w:color w:val="333333"/>
          <w:sz w:val="19"/>
          <w:szCs w:val="19"/>
        </w:rPr>
        <w:t>；</w:t>
      </w:r>
      <w:r>
        <w:rPr>
          <w:rFonts w:ascii="宋体" w:eastAsia="宋体" w:hAnsi="宋体" w:cs="宋体"/>
          <w:color w:val="333333"/>
          <w:sz w:val="19"/>
          <w:szCs w:val="19"/>
        </w:rPr>
        <w:t>缓解困难</w:t>
      </w:r>
      <w:r>
        <w:rPr>
          <w:rFonts w:ascii="MS PGothic" w:eastAsia="MS PGothic" w:hAnsi="MS PGothic" w:cs="MS PGothic"/>
          <w:color w:val="333333"/>
          <w:sz w:val="19"/>
          <w:szCs w:val="19"/>
        </w:rPr>
        <w:t>；</w:t>
      </w:r>
      <w:r>
        <w:rPr>
          <w:rFonts w:ascii="宋体" w:eastAsia="宋体" w:hAnsi="宋体" w:cs="宋体"/>
          <w:color w:val="333333"/>
          <w:sz w:val="19"/>
          <w:szCs w:val="19"/>
        </w:rPr>
        <w:t>激发潜能</w:t>
      </w:r>
      <w:r>
        <w:rPr>
          <w:rFonts w:ascii="MS PGothic" w:eastAsia="MS PGothic" w:hAnsi="MS PGothic" w:cs="MS PGothic"/>
          <w:color w:val="333333"/>
          <w:sz w:val="19"/>
          <w:szCs w:val="19"/>
        </w:rPr>
        <w:t>；</w:t>
      </w:r>
      <w:r>
        <w:rPr>
          <w:rFonts w:ascii="宋体" w:eastAsia="宋体" w:hAnsi="宋体" w:cs="宋体"/>
          <w:color w:val="333333"/>
          <w:sz w:val="19"/>
          <w:szCs w:val="19"/>
        </w:rPr>
        <w:t>促进发展</w:t>
      </w:r>
      <w:r>
        <w:rPr>
          <w:rFonts w:ascii="MS PGothic" w:eastAsia="MS PGothic" w:hAnsi="MS PGothic" w:cs="MS PGothic"/>
          <w:color w:val="333333"/>
          <w:sz w:val="19"/>
          <w:szCs w:val="19"/>
        </w:rPr>
        <w:t>）</w:t>
      </w:r>
      <w:r>
        <w:rPr>
          <w:rFonts w:ascii="宋体" w:eastAsia="宋体" w:hAnsi="宋体" w:cs="宋体"/>
          <w:color w:val="333333"/>
          <w:sz w:val="19"/>
          <w:szCs w:val="19"/>
        </w:rPr>
        <w:t>、</w:t>
      </w:r>
      <w:r>
        <w:rPr>
          <w:rFonts w:ascii="宋体" w:eastAsia="宋体" w:hAnsi="宋体" w:cs="宋体"/>
          <w:b/>
          <w:bCs/>
          <w:color w:val="A50021"/>
          <w:sz w:val="19"/>
          <w:szCs w:val="19"/>
          <w:u w:val="single"/>
        </w:rPr>
        <w:t>社会层面</w:t>
      </w:r>
      <w:r>
        <w:rPr>
          <w:rFonts w:ascii="MS PGothic" w:eastAsia="MS PGothic" w:hAnsi="MS PGothic" w:cs="MS PGothic"/>
          <w:color w:val="333333"/>
          <w:sz w:val="19"/>
          <w:szCs w:val="19"/>
        </w:rPr>
        <w:t>（</w:t>
      </w:r>
      <w:r>
        <w:rPr>
          <w:rFonts w:ascii="宋体" w:eastAsia="宋体" w:hAnsi="宋体" w:cs="宋体"/>
          <w:color w:val="333333"/>
          <w:sz w:val="19"/>
          <w:szCs w:val="19"/>
        </w:rPr>
        <w:t>解决社会问题</w:t>
      </w:r>
      <w:r>
        <w:rPr>
          <w:rFonts w:ascii="MS PGothic" w:eastAsia="MS PGothic" w:hAnsi="MS PGothic" w:cs="MS PGothic"/>
          <w:color w:val="333333"/>
          <w:sz w:val="19"/>
          <w:szCs w:val="19"/>
        </w:rPr>
        <w:t>；</w:t>
      </w:r>
      <w:r>
        <w:rPr>
          <w:rFonts w:ascii="宋体" w:eastAsia="宋体" w:hAnsi="宋体" w:cs="宋体"/>
          <w:color w:val="333333"/>
          <w:sz w:val="19"/>
          <w:szCs w:val="19"/>
        </w:rPr>
        <w:t>促进社会公正</w:t>
      </w:r>
      <w:r>
        <w:rPr>
          <w:rFonts w:ascii="MS PGothic" w:eastAsia="MS PGothic" w:hAnsi="MS PGothic" w:cs="MS PGothic"/>
          <w:color w:val="333333"/>
          <w:sz w:val="19"/>
          <w:szCs w:val="19"/>
        </w:rPr>
        <w:t>）</w:t>
      </w:r>
      <w:r>
        <w:rPr>
          <w:rFonts w:ascii="宋体" w:eastAsia="宋体" w:hAnsi="宋体" w:cs="宋体"/>
          <w:color w:val="333333"/>
          <w:sz w:val="19"/>
          <w:szCs w:val="19"/>
        </w:rPr>
        <w:t>、</w:t>
      </w:r>
      <w:r>
        <w:rPr>
          <w:rFonts w:ascii="宋体" w:eastAsia="宋体" w:hAnsi="宋体" w:cs="宋体"/>
          <w:b/>
          <w:bCs/>
          <w:color w:val="A50021"/>
          <w:sz w:val="19"/>
          <w:szCs w:val="19"/>
          <w:u w:val="single"/>
        </w:rPr>
        <w:t>文化层面</w:t>
      </w:r>
      <w:r>
        <w:rPr>
          <w:rFonts w:ascii="MS PGothic" w:eastAsia="MS PGothic" w:hAnsi="MS PGothic" w:cs="MS PGothic"/>
          <w:color w:val="333333"/>
          <w:sz w:val="19"/>
          <w:szCs w:val="19"/>
        </w:rPr>
        <w:t>（</w:t>
      </w:r>
      <w:r>
        <w:rPr>
          <w:rFonts w:ascii="宋体" w:eastAsia="宋体" w:hAnsi="宋体" w:cs="宋体"/>
          <w:color w:val="333333"/>
          <w:sz w:val="19"/>
          <w:szCs w:val="19"/>
        </w:rPr>
        <w:t>弘扬人道主义</w:t>
      </w:r>
      <w:r>
        <w:rPr>
          <w:rFonts w:ascii="MS PGothic" w:eastAsia="MS PGothic" w:hAnsi="MS PGothic" w:cs="MS PGothic"/>
          <w:color w:val="333333"/>
          <w:sz w:val="19"/>
          <w:szCs w:val="19"/>
        </w:rPr>
        <w:t>；</w:t>
      </w:r>
      <w:r>
        <w:rPr>
          <w:rFonts w:ascii="宋体" w:eastAsia="宋体" w:hAnsi="宋体" w:cs="宋体"/>
          <w:color w:val="333333"/>
          <w:sz w:val="19"/>
          <w:szCs w:val="19"/>
        </w:rPr>
        <w:t>促进社会团结</w:t>
      </w:r>
      <w:r>
        <w:rPr>
          <w:rFonts w:ascii="MS PGothic" w:eastAsia="MS PGothic" w:hAnsi="MS PGothic" w:cs="MS PGothic"/>
          <w:color w:val="333333"/>
          <w:sz w:val="19"/>
          <w:szCs w:val="19"/>
        </w:rPr>
        <w:t>）</w:t>
      </w:r>
      <w:r>
        <w:rPr>
          <w:rFonts w:ascii="宋体" w:eastAsia="宋体" w:hAnsi="宋体" w:cs="宋体"/>
          <w:color w:val="333333"/>
          <w:sz w:val="19"/>
          <w:szCs w:val="19"/>
        </w:rPr>
        <w:t xml:space="preserve">。 </w:t>
      </w:r>
    </w:p>
    <w:p w:rsidR="006B3643" w:rsidRDefault="006B3643">
      <w:pPr>
        <w:spacing w:line="329" w:lineRule="exact"/>
        <w:rPr>
          <w:rFonts w:ascii="宋体" w:eastAsia="宋体" w:hAnsi="宋体" w:cs="宋体"/>
          <w:color w:val="333333"/>
          <w:sz w:val="19"/>
          <w:szCs w:val="19"/>
        </w:rPr>
      </w:pPr>
      <w:r>
        <w:rPr>
          <w:rFonts w:eastAsia="Times New Roman"/>
          <w:color w:val="333333"/>
          <w:sz w:val="21"/>
          <w:szCs w:val="21"/>
        </w:rPr>
        <w:t>4</w:t>
      </w:r>
      <w:r>
        <w:rPr>
          <w:rFonts w:ascii="宋体" w:eastAsia="宋体" w:hAnsi="宋体" w:cs="宋体"/>
          <w:color w:val="333333"/>
          <w:sz w:val="19"/>
          <w:szCs w:val="19"/>
        </w:rPr>
        <w:t>、社会工作的功能</w:t>
      </w:r>
      <w:r>
        <w:rPr>
          <w:rFonts w:ascii="MS PGothic" w:eastAsia="MS PGothic" w:hAnsi="MS PGothic" w:cs="MS PGothic"/>
          <w:color w:val="333333"/>
          <w:sz w:val="19"/>
          <w:szCs w:val="19"/>
        </w:rPr>
        <w:t>：</w:t>
      </w:r>
      <w:r>
        <w:rPr>
          <w:rFonts w:ascii="宋体" w:eastAsia="宋体" w:hAnsi="宋体" w:cs="宋体"/>
          <w:b/>
          <w:bCs/>
          <w:color w:val="A50021"/>
          <w:sz w:val="19"/>
          <w:szCs w:val="19"/>
          <w:u w:val="single"/>
        </w:rPr>
        <w:t>服务对象的功能</w:t>
      </w:r>
      <w:r>
        <w:rPr>
          <w:rFonts w:ascii="MS PGothic" w:eastAsia="MS PGothic" w:hAnsi="MS PGothic" w:cs="MS PGothic"/>
          <w:color w:val="333333"/>
          <w:sz w:val="19"/>
          <w:szCs w:val="19"/>
        </w:rPr>
        <w:t>（</w:t>
      </w:r>
      <w:r>
        <w:rPr>
          <w:rFonts w:ascii="宋体" w:eastAsia="宋体" w:hAnsi="宋体" w:cs="宋体"/>
          <w:color w:val="333333"/>
          <w:sz w:val="19"/>
          <w:szCs w:val="19"/>
        </w:rPr>
        <w:t>促进服务对象正常生活</w:t>
      </w:r>
      <w:r>
        <w:rPr>
          <w:rFonts w:ascii="MS PGothic" w:eastAsia="MS PGothic" w:hAnsi="MS PGothic" w:cs="MS PGothic"/>
          <w:color w:val="333333"/>
          <w:sz w:val="19"/>
          <w:szCs w:val="19"/>
        </w:rPr>
        <w:t>；</w:t>
      </w:r>
      <w:r>
        <w:rPr>
          <w:rFonts w:ascii="宋体" w:eastAsia="宋体" w:hAnsi="宋体" w:cs="宋体"/>
          <w:color w:val="333333"/>
          <w:sz w:val="19"/>
          <w:szCs w:val="19"/>
        </w:rPr>
        <w:t>恢复弱化的功能</w:t>
      </w:r>
      <w:r>
        <w:rPr>
          <w:rFonts w:ascii="MS PGothic" w:eastAsia="MS PGothic" w:hAnsi="MS PGothic" w:cs="MS PGothic"/>
          <w:color w:val="333333"/>
          <w:sz w:val="19"/>
          <w:szCs w:val="19"/>
        </w:rPr>
        <w:t>；</w:t>
      </w:r>
      <w:r>
        <w:rPr>
          <w:rFonts w:ascii="宋体" w:eastAsia="宋体" w:hAnsi="宋体" w:cs="宋体"/>
          <w:color w:val="333333"/>
          <w:sz w:val="19"/>
          <w:szCs w:val="19"/>
        </w:rPr>
        <w:t>促进人的发展</w:t>
      </w:r>
      <w:r>
        <w:rPr>
          <w:rFonts w:ascii="MS PGothic" w:eastAsia="MS PGothic" w:hAnsi="MS PGothic" w:cs="MS PGothic"/>
          <w:color w:val="333333"/>
          <w:sz w:val="19"/>
          <w:szCs w:val="19"/>
        </w:rPr>
        <w:t>；</w:t>
      </w:r>
      <w:r>
        <w:rPr>
          <w:rFonts w:ascii="宋体" w:eastAsia="宋体" w:hAnsi="宋体" w:cs="宋体"/>
          <w:color w:val="333333"/>
          <w:sz w:val="19"/>
          <w:szCs w:val="19"/>
        </w:rPr>
        <w:t>促进人与社会环境相互适应</w:t>
      </w:r>
      <w:r>
        <w:rPr>
          <w:rFonts w:ascii="MS PGothic" w:eastAsia="MS PGothic" w:hAnsi="MS PGothic" w:cs="MS PGothic"/>
          <w:color w:val="333333"/>
          <w:sz w:val="19"/>
          <w:szCs w:val="19"/>
        </w:rPr>
        <w:t>）</w:t>
      </w:r>
      <w:r>
        <w:rPr>
          <w:rFonts w:ascii="宋体" w:eastAsia="宋体" w:hAnsi="宋体" w:cs="宋体"/>
          <w:color w:val="333333"/>
          <w:sz w:val="19"/>
          <w:szCs w:val="19"/>
        </w:rPr>
        <w:t>、</w:t>
      </w:r>
      <w:r>
        <w:rPr>
          <w:rFonts w:ascii="宋体" w:eastAsia="宋体" w:hAnsi="宋体" w:cs="宋体"/>
          <w:b/>
          <w:bCs/>
          <w:color w:val="A50021"/>
          <w:sz w:val="19"/>
          <w:szCs w:val="19"/>
          <w:u w:val="single"/>
        </w:rPr>
        <w:t>社会的功能</w:t>
      </w:r>
      <w:r>
        <w:rPr>
          <w:rFonts w:ascii="MS PGothic" w:eastAsia="MS PGothic" w:hAnsi="MS PGothic" w:cs="MS PGothic"/>
          <w:color w:val="333333"/>
          <w:sz w:val="19"/>
          <w:szCs w:val="19"/>
        </w:rPr>
        <w:t>（</w:t>
      </w:r>
      <w:r>
        <w:rPr>
          <w:rFonts w:ascii="宋体" w:eastAsia="宋体" w:hAnsi="宋体" w:cs="宋体"/>
          <w:color w:val="333333"/>
          <w:sz w:val="19"/>
          <w:szCs w:val="19"/>
        </w:rPr>
        <w:t>维持社会秩序</w:t>
      </w:r>
      <w:r>
        <w:rPr>
          <w:rFonts w:ascii="MS PGothic" w:eastAsia="MS PGothic" w:hAnsi="MS PGothic" w:cs="MS PGothic"/>
          <w:color w:val="333333"/>
          <w:sz w:val="19"/>
          <w:szCs w:val="19"/>
        </w:rPr>
        <w:t>；</w:t>
      </w:r>
      <w:r>
        <w:rPr>
          <w:rFonts w:ascii="宋体" w:eastAsia="宋体" w:hAnsi="宋体" w:cs="宋体"/>
          <w:color w:val="333333"/>
          <w:sz w:val="19"/>
          <w:szCs w:val="19"/>
        </w:rPr>
        <w:t>建构社会资本</w:t>
      </w:r>
      <w:r>
        <w:rPr>
          <w:rFonts w:ascii="MS PGothic" w:eastAsia="MS PGothic" w:hAnsi="MS PGothic" w:cs="MS PGothic"/>
          <w:color w:val="333333"/>
          <w:sz w:val="19"/>
          <w:szCs w:val="19"/>
        </w:rPr>
        <w:t>；</w:t>
      </w:r>
      <w:r>
        <w:rPr>
          <w:rFonts w:ascii="宋体" w:eastAsia="宋体" w:hAnsi="宋体" w:cs="宋体"/>
          <w:color w:val="333333"/>
          <w:sz w:val="19"/>
          <w:szCs w:val="19"/>
        </w:rPr>
        <w:t>促进社会和谐</w:t>
      </w:r>
      <w:r>
        <w:rPr>
          <w:rFonts w:ascii="MS PGothic" w:eastAsia="MS PGothic" w:hAnsi="MS PGothic" w:cs="MS PGothic"/>
          <w:color w:val="333333"/>
          <w:sz w:val="19"/>
          <w:szCs w:val="19"/>
        </w:rPr>
        <w:t>）</w:t>
      </w:r>
      <w:r>
        <w:rPr>
          <w:rFonts w:ascii="宋体" w:eastAsia="宋体" w:hAnsi="宋体" w:cs="宋体"/>
          <w:color w:val="333333"/>
          <w:sz w:val="19"/>
          <w:szCs w:val="19"/>
        </w:rPr>
        <w:t>。</w:t>
      </w:r>
    </w:p>
    <w:p w:rsidR="006B3643" w:rsidRDefault="006B3643">
      <w:pPr>
        <w:spacing w:line="329" w:lineRule="exact"/>
        <w:rPr>
          <w:rFonts w:ascii="宋体" w:eastAsia="宋体" w:hAnsi="宋体" w:cs="宋体"/>
          <w:color w:val="333333"/>
          <w:sz w:val="19"/>
          <w:szCs w:val="19"/>
        </w:rPr>
      </w:pPr>
      <w:r>
        <w:rPr>
          <w:rFonts w:eastAsia="Times New Roman"/>
          <w:color w:val="333333"/>
          <w:sz w:val="21"/>
          <w:szCs w:val="21"/>
        </w:rPr>
        <w:t>5</w:t>
      </w:r>
      <w:r>
        <w:rPr>
          <w:rFonts w:ascii="宋体" w:eastAsia="宋体" w:hAnsi="宋体" w:cs="宋体"/>
          <w:color w:val="333333"/>
          <w:sz w:val="19"/>
          <w:szCs w:val="19"/>
        </w:rPr>
        <w:t>、社会工作的要素</w:t>
      </w:r>
      <w:r>
        <w:rPr>
          <w:rFonts w:ascii="MS PGothic" w:eastAsia="MS PGothic" w:hAnsi="MS PGothic" w:cs="MS PGothic"/>
          <w:color w:val="333333"/>
          <w:sz w:val="19"/>
          <w:szCs w:val="19"/>
        </w:rPr>
        <w:t>：</w:t>
      </w:r>
      <w:r>
        <w:rPr>
          <w:rFonts w:ascii="宋体" w:eastAsia="宋体" w:hAnsi="宋体" w:cs="宋体"/>
          <w:color w:val="333333"/>
          <w:sz w:val="19"/>
          <w:szCs w:val="19"/>
        </w:rPr>
        <w:t>社会工作的对象</w:t>
      </w:r>
      <w:r>
        <w:rPr>
          <w:rFonts w:ascii="MS PGothic" w:eastAsia="MS PGothic" w:hAnsi="MS PGothic" w:cs="MS PGothic"/>
          <w:color w:val="333333"/>
          <w:sz w:val="19"/>
          <w:szCs w:val="19"/>
        </w:rPr>
        <w:t>（</w:t>
      </w:r>
      <w:r>
        <w:rPr>
          <w:rFonts w:ascii="宋体" w:eastAsia="宋体" w:hAnsi="宋体" w:cs="宋体"/>
          <w:color w:val="333333"/>
          <w:sz w:val="19"/>
          <w:szCs w:val="19"/>
        </w:rPr>
        <w:t>基本对象与扩大</w:t>
      </w:r>
      <w:r>
        <w:rPr>
          <w:rFonts w:ascii="MS PGothic" w:eastAsia="MS PGothic" w:hAnsi="MS PGothic" w:cs="MS PGothic"/>
          <w:color w:val="333333"/>
          <w:sz w:val="19"/>
          <w:szCs w:val="19"/>
        </w:rPr>
        <w:t>）；</w:t>
      </w:r>
      <w:r>
        <w:rPr>
          <w:rFonts w:ascii="宋体" w:eastAsia="宋体" w:hAnsi="宋体" w:cs="宋体"/>
          <w:color w:val="333333"/>
          <w:sz w:val="19"/>
          <w:szCs w:val="19"/>
        </w:rPr>
        <w:t>社会工作者</w:t>
      </w:r>
      <w:r>
        <w:rPr>
          <w:rFonts w:ascii="MS PGothic" w:eastAsia="MS PGothic" w:hAnsi="MS PGothic" w:cs="MS PGothic"/>
          <w:color w:val="333333"/>
          <w:sz w:val="19"/>
          <w:szCs w:val="19"/>
        </w:rPr>
        <w:t>（</w:t>
      </w:r>
      <w:r>
        <w:rPr>
          <w:rFonts w:ascii="宋体" w:eastAsia="宋体" w:hAnsi="宋体" w:cs="宋体"/>
          <w:color w:val="333333"/>
          <w:sz w:val="19"/>
          <w:szCs w:val="19"/>
        </w:rPr>
        <w:t>直接、间接与合并角色</w:t>
      </w:r>
      <w:r>
        <w:rPr>
          <w:rFonts w:ascii="MS PGothic" w:eastAsia="MS PGothic" w:hAnsi="MS PGothic" w:cs="MS PGothic"/>
          <w:color w:val="333333"/>
          <w:sz w:val="19"/>
          <w:szCs w:val="19"/>
        </w:rPr>
        <w:t>）；</w:t>
      </w:r>
      <w:r>
        <w:rPr>
          <w:rFonts w:ascii="宋体" w:eastAsia="宋体" w:hAnsi="宋体" w:cs="宋体"/>
          <w:color w:val="333333"/>
          <w:sz w:val="19"/>
          <w:szCs w:val="19"/>
        </w:rPr>
        <w:t>专业价值观</w:t>
      </w:r>
      <w:r>
        <w:rPr>
          <w:rFonts w:ascii="MS PGothic" w:eastAsia="MS PGothic" w:hAnsi="MS PGothic" w:cs="MS PGothic"/>
          <w:color w:val="333333"/>
          <w:sz w:val="19"/>
          <w:szCs w:val="19"/>
        </w:rPr>
        <w:t>（</w:t>
      </w:r>
      <w:r>
        <w:rPr>
          <w:rFonts w:ascii="宋体" w:eastAsia="宋体" w:hAnsi="宋体" w:cs="宋体"/>
          <w:color w:val="333333"/>
          <w:sz w:val="19"/>
          <w:szCs w:val="19"/>
        </w:rPr>
        <w:t>灵魂</w:t>
      </w:r>
      <w:r>
        <w:rPr>
          <w:rFonts w:ascii="MS PGothic" w:eastAsia="MS PGothic" w:hAnsi="MS PGothic" w:cs="MS PGothic"/>
          <w:color w:val="333333"/>
          <w:sz w:val="19"/>
          <w:szCs w:val="19"/>
        </w:rPr>
        <w:t>）；</w:t>
      </w:r>
      <w:r>
        <w:rPr>
          <w:rFonts w:ascii="宋体" w:eastAsia="宋体" w:hAnsi="宋体" w:cs="宋体"/>
          <w:color w:val="333333"/>
          <w:sz w:val="19"/>
          <w:szCs w:val="19"/>
        </w:rPr>
        <w:t>专业的助人方法</w:t>
      </w:r>
      <w:r>
        <w:rPr>
          <w:rFonts w:ascii="MS PGothic" w:eastAsia="MS PGothic" w:hAnsi="MS PGothic" w:cs="MS PGothic"/>
          <w:color w:val="333333"/>
          <w:sz w:val="19"/>
          <w:szCs w:val="19"/>
        </w:rPr>
        <w:t>（</w:t>
      </w:r>
      <w:r>
        <w:rPr>
          <w:rFonts w:ascii="宋体" w:eastAsia="宋体" w:hAnsi="宋体" w:cs="宋体"/>
          <w:color w:val="333333"/>
          <w:sz w:val="19"/>
          <w:szCs w:val="19"/>
        </w:rPr>
        <w:t>基本功</w:t>
      </w:r>
      <w:r>
        <w:rPr>
          <w:rFonts w:ascii="MS PGothic" w:eastAsia="MS PGothic" w:hAnsi="MS PGothic" w:cs="MS PGothic"/>
          <w:color w:val="333333"/>
          <w:sz w:val="19"/>
          <w:szCs w:val="19"/>
        </w:rPr>
        <w:t>）；</w:t>
      </w:r>
      <w:r>
        <w:rPr>
          <w:rFonts w:ascii="宋体" w:eastAsia="宋体" w:hAnsi="宋体" w:cs="宋体"/>
          <w:color w:val="333333"/>
          <w:sz w:val="19"/>
          <w:szCs w:val="19"/>
        </w:rPr>
        <w:t>助人活动</w:t>
      </w:r>
      <w:r>
        <w:rPr>
          <w:rFonts w:ascii="MS PGothic" w:eastAsia="MS PGothic" w:hAnsi="MS PGothic" w:cs="MS PGothic"/>
          <w:color w:val="333333"/>
          <w:sz w:val="19"/>
          <w:szCs w:val="19"/>
        </w:rPr>
        <w:t>（</w:t>
      </w:r>
      <w:r>
        <w:rPr>
          <w:rFonts w:ascii="宋体" w:eastAsia="宋体" w:hAnsi="宋体" w:cs="宋体"/>
          <w:color w:val="333333"/>
          <w:sz w:val="19"/>
          <w:szCs w:val="19"/>
        </w:rPr>
        <w:t>最核心</w:t>
      </w:r>
      <w:r>
        <w:rPr>
          <w:rFonts w:ascii="MS PGothic" w:eastAsia="MS PGothic" w:hAnsi="MS PGothic" w:cs="MS PGothic"/>
          <w:color w:val="333333"/>
          <w:sz w:val="19"/>
          <w:szCs w:val="19"/>
        </w:rPr>
        <w:t>）</w:t>
      </w:r>
      <w:r>
        <w:rPr>
          <w:rFonts w:ascii="宋体" w:eastAsia="宋体" w:hAnsi="宋体" w:cs="宋体"/>
          <w:color w:val="333333"/>
          <w:sz w:val="19"/>
          <w:szCs w:val="19"/>
        </w:rPr>
        <w:t xml:space="preserve">。 </w:t>
      </w:r>
    </w:p>
    <w:p w:rsidR="006B3643" w:rsidRDefault="006B3643">
      <w:pPr>
        <w:spacing w:line="329" w:lineRule="exact"/>
        <w:rPr>
          <w:rFonts w:ascii="宋体" w:eastAsia="宋体" w:hAnsi="宋体" w:cs="宋体"/>
          <w:color w:val="333333"/>
          <w:sz w:val="19"/>
          <w:szCs w:val="19"/>
        </w:rPr>
      </w:pPr>
      <w:r>
        <w:rPr>
          <w:rFonts w:eastAsia="Times New Roman"/>
          <w:color w:val="333333"/>
          <w:sz w:val="21"/>
          <w:szCs w:val="21"/>
        </w:rPr>
        <w:t>6</w:t>
      </w:r>
      <w:r>
        <w:rPr>
          <w:rFonts w:ascii="宋体" w:eastAsia="宋体" w:hAnsi="宋体" w:cs="宋体"/>
          <w:color w:val="333333"/>
          <w:sz w:val="19"/>
          <w:szCs w:val="19"/>
        </w:rPr>
        <w:t>、社会工作者的核心能力</w:t>
      </w:r>
      <w:r>
        <w:rPr>
          <w:rFonts w:ascii="MS PGothic" w:eastAsia="MS PGothic" w:hAnsi="MS PGothic" w:cs="MS PGothic"/>
          <w:color w:val="333333"/>
          <w:sz w:val="19"/>
          <w:szCs w:val="19"/>
        </w:rPr>
        <w:t>：</w:t>
      </w:r>
      <w:r>
        <w:rPr>
          <w:rFonts w:ascii="宋体" w:eastAsia="宋体" w:hAnsi="宋体" w:cs="宋体"/>
          <w:color w:val="333333"/>
          <w:sz w:val="19"/>
          <w:szCs w:val="19"/>
        </w:rPr>
        <w:t>沟通与建立关系的能力</w:t>
      </w:r>
      <w:r>
        <w:rPr>
          <w:rFonts w:ascii="MS PGothic" w:eastAsia="MS PGothic" w:hAnsi="MS PGothic" w:cs="MS PGothic"/>
          <w:color w:val="333333"/>
          <w:sz w:val="19"/>
          <w:szCs w:val="19"/>
        </w:rPr>
        <w:t>；</w:t>
      </w:r>
      <w:r>
        <w:rPr>
          <w:rFonts w:ascii="宋体" w:eastAsia="宋体" w:hAnsi="宋体" w:cs="宋体"/>
          <w:color w:val="333333"/>
          <w:sz w:val="19"/>
          <w:szCs w:val="19"/>
        </w:rPr>
        <w:t>促进和使能的能力</w:t>
      </w:r>
      <w:r>
        <w:rPr>
          <w:rFonts w:ascii="MS PGothic" w:eastAsia="MS PGothic" w:hAnsi="MS PGothic" w:cs="MS PGothic"/>
          <w:color w:val="333333"/>
          <w:sz w:val="19"/>
          <w:szCs w:val="19"/>
        </w:rPr>
        <w:t>；</w:t>
      </w:r>
      <w:r>
        <w:rPr>
          <w:rFonts w:ascii="宋体" w:eastAsia="宋体" w:hAnsi="宋体" w:cs="宋体"/>
          <w:color w:val="333333"/>
          <w:sz w:val="19"/>
          <w:szCs w:val="19"/>
        </w:rPr>
        <w:t>评估和计划的能力</w:t>
      </w:r>
      <w:r>
        <w:rPr>
          <w:rFonts w:ascii="MS PGothic" w:eastAsia="MS PGothic" w:hAnsi="MS PGothic" w:cs="MS PGothic"/>
          <w:color w:val="333333"/>
          <w:sz w:val="19"/>
          <w:szCs w:val="19"/>
        </w:rPr>
        <w:t>；</w:t>
      </w:r>
      <w:r>
        <w:rPr>
          <w:rFonts w:ascii="宋体" w:eastAsia="宋体" w:hAnsi="宋体" w:cs="宋体"/>
          <w:color w:val="333333"/>
          <w:sz w:val="19"/>
          <w:szCs w:val="19"/>
        </w:rPr>
        <w:t>提供服务和干预的能力</w:t>
      </w:r>
      <w:r>
        <w:rPr>
          <w:rFonts w:ascii="MS PGothic" w:eastAsia="MS PGothic" w:hAnsi="MS PGothic" w:cs="MS PGothic"/>
          <w:color w:val="333333"/>
          <w:sz w:val="19"/>
          <w:szCs w:val="19"/>
        </w:rPr>
        <w:t>；</w:t>
      </w:r>
      <w:r>
        <w:rPr>
          <w:rFonts w:ascii="宋体" w:eastAsia="宋体" w:hAnsi="宋体" w:cs="宋体"/>
          <w:color w:val="333333"/>
          <w:sz w:val="19"/>
          <w:szCs w:val="19"/>
        </w:rPr>
        <w:t>在组织中工作的能力。</w:t>
      </w:r>
    </w:p>
    <w:p w:rsidR="006B3643" w:rsidRDefault="006B3643">
      <w:pPr>
        <w:spacing w:line="329" w:lineRule="exact"/>
        <w:rPr>
          <w:rFonts w:ascii="宋体" w:eastAsia="宋体" w:hAnsi="宋体" w:cs="宋体"/>
          <w:color w:val="333333"/>
          <w:sz w:val="19"/>
          <w:szCs w:val="19"/>
        </w:rPr>
      </w:pPr>
      <w:r>
        <w:rPr>
          <w:rFonts w:eastAsia="Times New Roman"/>
          <w:color w:val="333333"/>
          <w:sz w:val="21"/>
          <w:szCs w:val="21"/>
        </w:rPr>
        <w:t>7</w:t>
      </w:r>
      <w:r>
        <w:rPr>
          <w:rFonts w:ascii="宋体" w:eastAsia="宋体" w:hAnsi="宋体" w:cs="宋体"/>
          <w:color w:val="333333"/>
          <w:sz w:val="19"/>
          <w:szCs w:val="19"/>
        </w:rPr>
        <w:t>、社会工作主要领域</w:t>
      </w:r>
      <w:r>
        <w:rPr>
          <w:rFonts w:ascii="MS PGothic" w:eastAsia="MS PGothic" w:hAnsi="MS PGothic" w:cs="MS PGothic"/>
          <w:color w:val="333333"/>
          <w:sz w:val="19"/>
          <w:szCs w:val="19"/>
        </w:rPr>
        <w:t>：</w:t>
      </w:r>
      <w:r>
        <w:rPr>
          <w:rFonts w:ascii="宋体" w:eastAsia="宋体" w:hAnsi="宋体" w:cs="宋体"/>
          <w:color w:val="333333"/>
          <w:sz w:val="19"/>
          <w:szCs w:val="19"/>
        </w:rPr>
        <w:t>儿童青少年</w:t>
      </w:r>
      <w:r>
        <w:rPr>
          <w:rFonts w:ascii="MS PGothic" w:eastAsia="MS PGothic" w:hAnsi="MS PGothic" w:cs="MS PGothic"/>
          <w:color w:val="333333"/>
          <w:sz w:val="19"/>
          <w:szCs w:val="19"/>
        </w:rPr>
        <w:t>；</w:t>
      </w:r>
      <w:r>
        <w:rPr>
          <w:rFonts w:ascii="宋体" w:eastAsia="宋体" w:hAnsi="宋体" w:cs="宋体"/>
          <w:color w:val="333333"/>
          <w:sz w:val="19"/>
          <w:szCs w:val="19"/>
        </w:rPr>
        <w:t>老年</w:t>
      </w:r>
      <w:r>
        <w:rPr>
          <w:rFonts w:ascii="MS PGothic" w:eastAsia="MS PGothic" w:hAnsi="MS PGothic" w:cs="MS PGothic"/>
          <w:color w:val="333333"/>
          <w:sz w:val="19"/>
          <w:szCs w:val="19"/>
        </w:rPr>
        <w:t>；</w:t>
      </w:r>
      <w:r>
        <w:rPr>
          <w:rFonts w:ascii="宋体" w:eastAsia="宋体" w:hAnsi="宋体" w:cs="宋体"/>
          <w:color w:val="333333"/>
          <w:sz w:val="19"/>
          <w:szCs w:val="19"/>
        </w:rPr>
        <w:t>妇女</w:t>
      </w:r>
      <w:r>
        <w:rPr>
          <w:rFonts w:ascii="MS PGothic" w:eastAsia="MS PGothic" w:hAnsi="MS PGothic" w:cs="MS PGothic"/>
          <w:color w:val="333333"/>
          <w:sz w:val="19"/>
          <w:szCs w:val="19"/>
        </w:rPr>
        <w:t>；</w:t>
      </w:r>
      <w:r>
        <w:rPr>
          <w:rFonts w:ascii="宋体" w:eastAsia="宋体" w:hAnsi="宋体" w:cs="宋体"/>
          <w:color w:val="333333"/>
          <w:sz w:val="19"/>
          <w:szCs w:val="19"/>
        </w:rPr>
        <w:t>残疾人</w:t>
      </w:r>
      <w:r>
        <w:rPr>
          <w:rFonts w:ascii="MS PGothic" w:eastAsia="MS PGothic" w:hAnsi="MS PGothic" w:cs="MS PGothic"/>
          <w:color w:val="333333"/>
          <w:sz w:val="19"/>
          <w:szCs w:val="19"/>
        </w:rPr>
        <w:t>；</w:t>
      </w:r>
      <w:r>
        <w:rPr>
          <w:rFonts w:ascii="宋体" w:eastAsia="宋体" w:hAnsi="宋体" w:cs="宋体"/>
          <w:color w:val="333333"/>
          <w:sz w:val="19"/>
          <w:szCs w:val="19"/>
        </w:rPr>
        <w:t>司法</w:t>
      </w:r>
      <w:r>
        <w:rPr>
          <w:rFonts w:ascii="MS PGothic" w:eastAsia="MS PGothic" w:hAnsi="MS PGothic" w:cs="MS PGothic"/>
          <w:color w:val="333333"/>
          <w:sz w:val="19"/>
          <w:szCs w:val="19"/>
        </w:rPr>
        <w:t>；</w:t>
      </w:r>
      <w:r>
        <w:rPr>
          <w:rFonts w:ascii="宋体" w:eastAsia="宋体" w:hAnsi="宋体" w:cs="宋体"/>
          <w:color w:val="333333"/>
          <w:sz w:val="19"/>
          <w:szCs w:val="19"/>
        </w:rPr>
        <w:t>优抚安置</w:t>
      </w:r>
      <w:r>
        <w:rPr>
          <w:rFonts w:ascii="MS PGothic" w:eastAsia="MS PGothic" w:hAnsi="MS PGothic" w:cs="MS PGothic"/>
          <w:color w:val="333333"/>
          <w:sz w:val="19"/>
          <w:szCs w:val="19"/>
        </w:rPr>
        <w:t>；</w:t>
      </w:r>
      <w:r>
        <w:rPr>
          <w:rFonts w:ascii="宋体" w:eastAsia="宋体" w:hAnsi="宋体" w:cs="宋体"/>
          <w:color w:val="333333"/>
          <w:sz w:val="19"/>
          <w:szCs w:val="19"/>
        </w:rPr>
        <w:t>社会救助</w:t>
      </w:r>
      <w:r>
        <w:rPr>
          <w:rFonts w:ascii="MS PGothic" w:eastAsia="MS PGothic" w:hAnsi="MS PGothic" w:cs="MS PGothic"/>
          <w:color w:val="333333"/>
          <w:sz w:val="19"/>
          <w:szCs w:val="19"/>
        </w:rPr>
        <w:t>；</w:t>
      </w:r>
      <w:r>
        <w:rPr>
          <w:rFonts w:ascii="宋体" w:eastAsia="宋体" w:hAnsi="宋体" w:cs="宋体"/>
          <w:color w:val="333333"/>
          <w:sz w:val="19"/>
          <w:szCs w:val="19"/>
        </w:rPr>
        <w:t>家庭</w:t>
      </w:r>
      <w:r>
        <w:rPr>
          <w:rFonts w:ascii="MS PGothic" w:eastAsia="MS PGothic" w:hAnsi="MS PGothic" w:cs="MS PGothic"/>
          <w:color w:val="333333"/>
          <w:sz w:val="19"/>
          <w:szCs w:val="19"/>
        </w:rPr>
        <w:t>；</w:t>
      </w:r>
      <w:r>
        <w:rPr>
          <w:rFonts w:ascii="宋体" w:eastAsia="宋体" w:hAnsi="宋体" w:cs="宋体"/>
          <w:color w:val="333333"/>
          <w:sz w:val="19"/>
          <w:szCs w:val="19"/>
        </w:rPr>
        <w:t>学校</w:t>
      </w:r>
      <w:r>
        <w:rPr>
          <w:rFonts w:ascii="MS PGothic" w:eastAsia="MS PGothic" w:hAnsi="MS PGothic" w:cs="MS PGothic"/>
          <w:color w:val="333333"/>
          <w:sz w:val="19"/>
          <w:szCs w:val="19"/>
        </w:rPr>
        <w:t>；</w:t>
      </w:r>
      <w:r>
        <w:rPr>
          <w:rFonts w:ascii="宋体" w:eastAsia="宋体" w:hAnsi="宋体" w:cs="宋体"/>
          <w:color w:val="333333"/>
          <w:sz w:val="19"/>
          <w:szCs w:val="19"/>
        </w:rPr>
        <w:t>社区</w:t>
      </w:r>
      <w:r>
        <w:rPr>
          <w:rFonts w:ascii="MS PGothic" w:eastAsia="MS PGothic" w:hAnsi="MS PGothic" w:cs="MS PGothic"/>
          <w:color w:val="333333"/>
          <w:sz w:val="19"/>
          <w:szCs w:val="19"/>
        </w:rPr>
        <w:t>；</w:t>
      </w:r>
      <w:r>
        <w:rPr>
          <w:rFonts w:ascii="宋体" w:eastAsia="宋体" w:hAnsi="宋体" w:cs="宋体"/>
          <w:color w:val="333333"/>
          <w:sz w:val="19"/>
          <w:szCs w:val="19"/>
        </w:rPr>
        <w:t>医务</w:t>
      </w:r>
      <w:r>
        <w:rPr>
          <w:rFonts w:ascii="MS PGothic" w:eastAsia="MS PGothic" w:hAnsi="MS PGothic" w:cs="MS PGothic"/>
          <w:color w:val="333333"/>
          <w:sz w:val="19"/>
          <w:szCs w:val="19"/>
        </w:rPr>
        <w:t>；</w:t>
      </w:r>
      <w:r>
        <w:rPr>
          <w:rFonts w:ascii="宋体" w:eastAsia="宋体" w:hAnsi="宋体" w:cs="宋体"/>
          <w:color w:val="333333"/>
          <w:sz w:val="19"/>
          <w:szCs w:val="19"/>
        </w:rPr>
        <w:t>企业。</w:t>
      </w:r>
    </w:p>
    <w:p w:rsidR="0036492A" w:rsidRDefault="006B3643">
      <w:pPr>
        <w:spacing w:line="329" w:lineRule="exact"/>
        <w:rPr>
          <w:sz w:val="20"/>
          <w:szCs w:val="20"/>
        </w:rPr>
      </w:pPr>
      <w:r>
        <w:rPr>
          <w:rFonts w:eastAsia="Times New Roman"/>
          <w:color w:val="333333"/>
          <w:sz w:val="21"/>
          <w:szCs w:val="21"/>
        </w:rPr>
        <w:t>8</w:t>
      </w:r>
      <w:r>
        <w:rPr>
          <w:rFonts w:ascii="宋体" w:eastAsia="宋体" w:hAnsi="宋体" w:cs="宋体"/>
          <w:color w:val="333333"/>
          <w:sz w:val="19"/>
          <w:szCs w:val="19"/>
        </w:rPr>
        <w:t>、社会工作领域的扩展</w:t>
      </w:r>
      <w:r>
        <w:rPr>
          <w:rFonts w:ascii="MS PGothic" w:eastAsia="MS PGothic" w:hAnsi="MS PGothic" w:cs="MS PGothic"/>
          <w:color w:val="333333"/>
          <w:sz w:val="19"/>
          <w:szCs w:val="19"/>
        </w:rPr>
        <w:t>：</w:t>
      </w:r>
      <w:r>
        <w:rPr>
          <w:rFonts w:ascii="宋体" w:eastAsia="宋体" w:hAnsi="宋体" w:cs="宋体"/>
          <w:color w:val="333333"/>
          <w:sz w:val="19"/>
          <w:szCs w:val="19"/>
        </w:rPr>
        <w:t>从贫困群体到有需要人群</w:t>
      </w:r>
      <w:r>
        <w:rPr>
          <w:rFonts w:ascii="MS PGothic" w:eastAsia="MS PGothic" w:hAnsi="MS PGothic" w:cs="MS PGothic"/>
          <w:color w:val="333333"/>
          <w:sz w:val="19"/>
          <w:szCs w:val="19"/>
        </w:rPr>
        <w:t>；</w:t>
      </w:r>
      <w:r>
        <w:rPr>
          <w:rFonts w:ascii="宋体" w:eastAsia="宋体" w:hAnsi="宋体" w:cs="宋体"/>
          <w:color w:val="333333"/>
          <w:sz w:val="19"/>
          <w:szCs w:val="19"/>
        </w:rPr>
        <w:t>从关注社会问题到关注社会和谐发展</w:t>
      </w:r>
      <w:r>
        <w:rPr>
          <w:rFonts w:ascii="MS PGothic" w:eastAsia="MS PGothic" w:hAnsi="MS PGothic" w:cs="MS PGothic"/>
          <w:color w:val="333333"/>
          <w:sz w:val="19"/>
          <w:szCs w:val="19"/>
        </w:rPr>
        <w:t>；</w:t>
      </w:r>
      <w:r>
        <w:rPr>
          <w:rFonts w:ascii="宋体" w:eastAsia="宋体" w:hAnsi="宋体" w:cs="宋体"/>
          <w:color w:val="333333"/>
          <w:sz w:val="19"/>
          <w:szCs w:val="19"/>
        </w:rPr>
        <w:t>社会工作服务的新领域。</w:t>
      </w:r>
    </w:p>
    <w:p w:rsidR="006B3643" w:rsidRDefault="006B3643">
      <w:pPr>
        <w:rPr>
          <w:sz w:val="24"/>
          <w:szCs w:val="24"/>
        </w:rPr>
      </w:pPr>
    </w:p>
    <w:p w:rsidR="0036492A" w:rsidRDefault="006B3643" w:rsidP="006B3643">
      <w:pPr>
        <w:jc w:val="center"/>
        <w:rPr>
          <w:sz w:val="20"/>
          <w:szCs w:val="20"/>
        </w:rPr>
      </w:pPr>
      <w:r>
        <w:rPr>
          <w:rFonts w:ascii="宋体" w:eastAsia="宋体" w:hAnsi="宋体" w:cs="宋体"/>
          <w:b/>
          <w:bCs/>
          <w:color w:val="333333"/>
          <w:sz w:val="20"/>
          <w:szCs w:val="20"/>
        </w:rPr>
        <w:t>第二章 社会工作价值观与专业伦理</w:t>
      </w:r>
    </w:p>
    <w:p w:rsidR="0036492A" w:rsidRDefault="0036492A">
      <w:pPr>
        <w:spacing w:line="206" w:lineRule="exact"/>
        <w:rPr>
          <w:sz w:val="24"/>
          <w:szCs w:val="24"/>
        </w:rPr>
      </w:pPr>
    </w:p>
    <w:p w:rsidR="006B3643" w:rsidRDefault="006B3643">
      <w:pPr>
        <w:spacing w:line="328" w:lineRule="exact"/>
        <w:rPr>
          <w:rFonts w:ascii="宋体" w:eastAsia="宋体" w:hAnsi="宋体" w:cs="宋体"/>
          <w:color w:val="333333"/>
          <w:sz w:val="19"/>
          <w:szCs w:val="19"/>
        </w:rPr>
      </w:pPr>
      <w:r>
        <w:rPr>
          <w:rFonts w:eastAsia="Times New Roman"/>
          <w:color w:val="333333"/>
        </w:rPr>
        <w:t>1</w:t>
      </w:r>
      <w:r>
        <w:rPr>
          <w:rFonts w:ascii="宋体" w:eastAsia="宋体" w:hAnsi="宋体" w:cs="宋体"/>
          <w:color w:val="333333"/>
          <w:sz w:val="19"/>
          <w:szCs w:val="19"/>
        </w:rPr>
        <w:t>、国际社会工作界认同的专业价值观</w:t>
      </w:r>
      <w:r>
        <w:rPr>
          <w:rFonts w:ascii="MS PGothic" w:eastAsia="MS PGothic" w:hAnsi="MS PGothic" w:cs="MS PGothic"/>
          <w:color w:val="333333"/>
          <w:sz w:val="19"/>
          <w:szCs w:val="19"/>
        </w:rPr>
        <w:t>：</w:t>
      </w:r>
      <w:r>
        <w:rPr>
          <w:rFonts w:ascii="宋体" w:eastAsia="宋体" w:hAnsi="宋体" w:cs="宋体"/>
          <w:color w:val="333333"/>
          <w:sz w:val="19"/>
          <w:szCs w:val="19"/>
        </w:rPr>
        <w:t>服务大众</w:t>
      </w:r>
      <w:r>
        <w:rPr>
          <w:rFonts w:ascii="MS PGothic" w:eastAsia="MS PGothic" w:hAnsi="MS PGothic" w:cs="MS PGothic"/>
          <w:color w:val="333333"/>
          <w:sz w:val="19"/>
          <w:szCs w:val="19"/>
        </w:rPr>
        <w:t>；</w:t>
      </w:r>
      <w:r>
        <w:rPr>
          <w:rFonts w:ascii="宋体" w:eastAsia="宋体" w:hAnsi="宋体" w:cs="宋体"/>
          <w:color w:val="333333"/>
          <w:sz w:val="19"/>
          <w:szCs w:val="19"/>
        </w:rPr>
        <w:t>践行社会公正</w:t>
      </w:r>
      <w:r>
        <w:rPr>
          <w:rFonts w:ascii="MS PGothic" w:eastAsia="MS PGothic" w:hAnsi="MS PGothic" w:cs="MS PGothic"/>
          <w:color w:val="333333"/>
          <w:sz w:val="19"/>
          <w:szCs w:val="19"/>
        </w:rPr>
        <w:t>；</w:t>
      </w:r>
      <w:r>
        <w:rPr>
          <w:rFonts w:ascii="宋体" w:eastAsia="宋体" w:hAnsi="宋体" w:cs="宋体"/>
          <w:color w:val="333333"/>
          <w:sz w:val="19"/>
          <w:szCs w:val="19"/>
        </w:rPr>
        <w:t>强调服务对象个人的尊严和价值</w:t>
      </w:r>
      <w:r>
        <w:rPr>
          <w:rFonts w:ascii="MS PGothic" w:eastAsia="MS PGothic" w:hAnsi="MS PGothic" w:cs="MS PGothic"/>
          <w:color w:val="333333"/>
          <w:sz w:val="19"/>
          <w:szCs w:val="19"/>
        </w:rPr>
        <w:t>；</w:t>
      </w:r>
      <w:r>
        <w:rPr>
          <w:rFonts w:ascii="宋体" w:eastAsia="宋体" w:hAnsi="宋体" w:cs="宋体"/>
          <w:color w:val="333333"/>
          <w:sz w:val="19"/>
          <w:szCs w:val="19"/>
        </w:rPr>
        <w:t>注重服务中人与人之间关系的重要性</w:t>
      </w:r>
      <w:r>
        <w:rPr>
          <w:rFonts w:ascii="MS PGothic" w:eastAsia="MS PGothic" w:hAnsi="MS PGothic" w:cs="MS PGothic"/>
          <w:color w:val="333333"/>
          <w:sz w:val="19"/>
          <w:szCs w:val="19"/>
        </w:rPr>
        <w:t>；</w:t>
      </w:r>
      <w:r>
        <w:rPr>
          <w:rFonts w:ascii="宋体" w:eastAsia="宋体" w:hAnsi="宋体" w:cs="宋体"/>
          <w:color w:val="333333"/>
          <w:sz w:val="19"/>
          <w:szCs w:val="19"/>
        </w:rPr>
        <w:t>待人真诚和守信</w:t>
      </w:r>
      <w:r>
        <w:rPr>
          <w:rFonts w:ascii="MS PGothic" w:eastAsia="MS PGothic" w:hAnsi="MS PGothic" w:cs="MS PGothic"/>
          <w:color w:val="333333"/>
          <w:sz w:val="19"/>
          <w:szCs w:val="19"/>
        </w:rPr>
        <w:t>；</w:t>
      </w:r>
      <w:r>
        <w:rPr>
          <w:rFonts w:ascii="宋体" w:eastAsia="宋体" w:hAnsi="宋体" w:cs="宋体"/>
          <w:color w:val="333333"/>
          <w:sz w:val="19"/>
          <w:szCs w:val="19"/>
        </w:rPr>
        <w:t xml:space="preserve">注重能力培养和再学习。 </w:t>
      </w:r>
    </w:p>
    <w:p w:rsidR="006B3643" w:rsidRDefault="006B3643">
      <w:pPr>
        <w:spacing w:line="328" w:lineRule="exact"/>
        <w:rPr>
          <w:rFonts w:ascii="宋体" w:eastAsia="宋体" w:hAnsi="宋体" w:cs="宋体"/>
          <w:color w:val="333333"/>
          <w:sz w:val="19"/>
          <w:szCs w:val="19"/>
        </w:rPr>
      </w:pPr>
      <w:r>
        <w:rPr>
          <w:rFonts w:eastAsia="Times New Roman"/>
          <w:color w:val="333333"/>
          <w:sz w:val="21"/>
          <w:szCs w:val="21"/>
        </w:rPr>
        <w:t>2</w:t>
      </w:r>
      <w:r>
        <w:rPr>
          <w:rFonts w:ascii="宋体" w:eastAsia="宋体" w:hAnsi="宋体" w:cs="宋体"/>
          <w:color w:val="333333"/>
          <w:sz w:val="19"/>
          <w:szCs w:val="19"/>
        </w:rPr>
        <w:t>、社会工作价值观的操作原则</w:t>
      </w:r>
      <w:r>
        <w:rPr>
          <w:rFonts w:ascii="MS PGothic" w:eastAsia="MS PGothic" w:hAnsi="MS PGothic" w:cs="MS PGothic"/>
          <w:color w:val="333333"/>
          <w:sz w:val="19"/>
          <w:szCs w:val="19"/>
        </w:rPr>
        <w:t>：（</w:t>
      </w:r>
      <w:r>
        <w:rPr>
          <w:rFonts w:eastAsia="Times New Roman"/>
          <w:color w:val="333333"/>
          <w:sz w:val="21"/>
          <w:szCs w:val="21"/>
        </w:rPr>
        <w:t>1</w:t>
      </w:r>
      <w:r>
        <w:rPr>
          <w:rFonts w:ascii="MS PGothic" w:eastAsia="MS PGothic" w:hAnsi="MS PGothic" w:cs="MS PGothic"/>
          <w:color w:val="333333"/>
          <w:sz w:val="19"/>
          <w:szCs w:val="19"/>
        </w:rPr>
        <w:t>）</w:t>
      </w:r>
      <w:r>
        <w:rPr>
          <w:rFonts w:ascii="宋体" w:eastAsia="宋体" w:hAnsi="宋体" w:cs="宋体"/>
          <w:color w:val="333333"/>
          <w:sz w:val="19"/>
          <w:szCs w:val="19"/>
        </w:rPr>
        <w:t>基本信念</w:t>
      </w:r>
      <w:r>
        <w:rPr>
          <w:rFonts w:ascii="MS PGothic" w:eastAsia="MS PGothic" w:hAnsi="MS PGothic" w:cs="MS PGothic"/>
          <w:color w:val="333333"/>
          <w:sz w:val="19"/>
          <w:szCs w:val="19"/>
        </w:rPr>
        <w:t>：①</w:t>
      </w:r>
      <w:r>
        <w:rPr>
          <w:rFonts w:ascii="宋体" w:eastAsia="宋体" w:hAnsi="宋体" w:cs="宋体"/>
          <w:color w:val="333333"/>
          <w:sz w:val="19"/>
          <w:szCs w:val="19"/>
        </w:rPr>
        <w:t>尊重</w:t>
      </w:r>
      <w:r>
        <w:rPr>
          <w:rFonts w:ascii="MS PGothic" w:eastAsia="MS PGothic" w:hAnsi="MS PGothic" w:cs="MS PGothic"/>
          <w:color w:val="333333"/>
          <w:sz w:val="19"/>
          <w:szCs w:val="19"/>
        </w:rPr>
        <w:t>；②</w:t>
      </w:r>
      <w:r>
        <w:rPr>
          <w:rFonts w:ascii="宋体" w:eastAsia="宋体" w:hAnsi="宋体" w:cs="宋体"/>
          <w:color w:val="333333"/>
          <w:sz w:val="19"/>
          <w:szCs w:val="19"/>
        </w:rPr>
        <w:t>独特性</w:t>
      </w:r>
      <w:r>
        <w:rPr>
          <w:rFonts w:ascii="MS PGothic" w:eastAsia="MS PGothic" w:hAnsi="MS PGothic" w:cs="MS PGothic"/>
          <w:color w:val="333333"/>
          <w:sz w:val="19"/>
          <w:szCs w:val="19"/>
        </w:rPr>
        <w:t>；③</w:t>
      </w:r>
      <w:r>
        <w:rPr>
          <w:rFonts w:ascii="宋体" w:eastAsia="宋体" w:hAnsi="宋体" w:cs="宋体"/>
          <w:color w:val="333333"/>
          <w:sz w:val="19"/>
          <w:szCs w:val="19"/>
        </w:rPr>
        <w:t>相信人能改变。</w:t>
      </w:r>
      <w:r>
        <w:rPr>
          <w:rFonts w:ascii="MS PGothic" w:eastAsia="MS PGothic" w:hAnsi="MS PGothic" w:cs="MS PGothic"/>
          <w:color w:val="333333"/>
          <w:sz w:val="19"/>
          <w:szCs w:val="19"/>
        </w:rPr>
        <w:t>（</w:t>
      </w:r>
      <w:r>
        <w:rPr>
          <w:rFonts w:eastAsia="Times New Roman"/>
          <w:color w:val="333333"/>
          <w:sz w:val="21"/>
          <w:szCs w:val="21"/>
        </w:rPr>
        <w:t>2</w:t>
      </w:r>
      <w:r>
        <w:rPr>
          <w:rFonts w:ascii="MS PGothic" w:eastAsia="MS PGothic" w:hAnsi="MS PGothic" w:cs="MS PGothic"/>
          <w:color w:val="333333"/>
          <w:sz w:val="19"/>
          <w:szCs w:val="19"/>
        </w:rPr>
        <w:t>）</w:t>
      </w:r>
      <w:r>
        <w:rPr>
          <w:rFonts w:ascii="宋体" w:eastAsia="宋体" w:hAnsi="宋体" w:cs="宋体"/>
          <w:color w:val="333333"/>
          <w:sz w:val="19"/>
          <w:szCs w:val="19"/>
        </w:rPr>
        <w:t>实践原则</w:t>
      </w:r>
      <w:r>
        <w:rPr>
          <w:rFonts w:ascii="MS PGothic" w:eastAsia="MS PGothic" w:hAnsi="MS PGothic" w:cs="MS PGothic"/>
          <w:color w:val="333333"/>
          <w:sz w:val="19"/>
          <w:szCs w:val="19"/>
        </w:rPr>
        <w:t>：①</w:t>
      </w:r>
      <w:r>
        <w:rPr>
          <w:rFonts w:ascii="宋体" w:eastAsia="宋体" w:hAnsi="宋体" w:cs="宋体"/>
          <w:color w:val="333333"/>
          <w:sz w:val="19"/>
          <w:szCs w:val="19"/>
        </w:rPr>
        <w:t>接纳</w:t>
      </w:r>
      <w:r>
        <w:rPr>
          <w:rFonts w:ascii="MS PGothic" w:eastAsia="MS PGothic" w:hAnsi="MS PGothic" w:cs="MS PGothic"/>
          <w:color w:val="333333"/>
          <w:sz w:val="19"/>
          <w:szCs w:val="19"/>
        </w:rPr>
        <w:t>（</w:t>
      </w:r>
      <w:r>
        <w:rPr>
          <w:rFonts w:ascii="宋体" w:eastAsia="宋体" w:hAnsi="宋体" w:cs="宋体"/>
          <w:color w:val="333333"/>
          <w:sz w:val="19"/>
          <w:szCs w:val="19"/>
        </w:rPr>
        <w:t>不等于认同</w:t>
      </w:r>
      <w:r>
        <w:rPr>
          <w:rFonts w:ascii="MS PGothic" w:eastAsia="MS PGothic" w:hAnsi="MS PGothic" w:cs="MS PGothic"/>
          <w:color w:val="333333"/>
          <w:sz w:val="19"/>
          <w:szCs w:val="19"/>
        </w:rPr>
        <w:t>）；②</w:t>
      </w:r>
      <w:r>
        <w:rPr>
          <w:rFonts w:ascii="宋体" w:eastAsia="宋体" w:hAnsi="宋体" w:cs="宋体"/>
          <w:color w:val="333333"/>
          <w:sz w:val="19"/>
          <w:szCs w:val="19"/>
        </w:rPr>
        <w:t>非评判</w:t>
      </w:r>
      <w:r>
        <w:rPr>
          <w:rFonts w:ascii="MS PGothic" w:eastAsia="MS PGothic" w:hAnsi="MS PGothic" w:cs="MS PGothic"/>
          <w:color w:val="333333"/>
          <w:sz w:val="19"/>
          <w:szCs w:val="19"/>
        </w:rPr>
        <w:t>；③</w:t>
      </w:r>
      <w:r>
        <w:rPr>
          <w:rFonts w:ascii="宋体" w:eastAsia="宋体" w:hAnsi="宋体" w:cs="宋体"/>
          <w:color w:val="333333"/>
          <w:sz w:val="19"/>
          <w:szCs w:val="19"/>
        </w:rPr>
        <w:t>个别化</w:t>
      </w:r>
      <w:r>
        <w:rPr>
          <w:rFonts w:ascii="MS PGothic" w:eastAsia="MS PGothic" w:hAnsi="MS PGothic" w:cs="MS PGothic"/>
          <w:color w:val="333333"/>
          <w:sz w:val="19"/>
          <w:szCs w:val="19"/>
        </w:rPr>
        <w:t>；④</w:t>
      </w:r>
      <w:r>
        <w:rPr>
          <w:rFonts w:ascii="宋体" w:eastAsia="宋体" w:hAnsi="宋体" w:cs="宋体"/>
          <w:color w:val="333333"/>
          <w:sz w:val="19"/>
          <w:szCs w:val="19"/>
        </w:rPr>
        <w:t>保密</w:t>
      </w:r>
      <w:r>
        <w:rPr>
          <w:rFonts w:ascii="MS PGothic" w:eastAsia="MS PGothic" w:hAnsi="MS PGothic" w:cs="MS PGothic"/>
          <w:color w:val="333333"/>
          <w:sz w:val="19"/>
          <w:szCs w:val="19"/>
        </w:rPr>
        <w:t>；⑤</w:t>
      </w:r>
      <w:r>
        <w:rPr>
          <w:rFonts w:ascii="宋体" w:eastAsia="宋体" w:hAnsi="宋体" w:cs="宋体"/>
          <w:color w:val="333333"/>
          <w:sz w:val="19"/>
          <w:szCs w:val="19"/>
        </w:rPr>
        <w:t xml:space="preserve">服务对象的自我决定。 </w:t>
      </w:r>
    </w:p>
    <w:p w:rsidR="006B3643" w:rsidRDefault="006B3643">
      <w:pPr>
        <w:spacing w:line="328" w:lineRule="exact"/>
        <w:rPr>
          <w:color w:val="333333"/>
          <w:sz w:val="21"/>
          <w:szCs w:val="21"/>
        </w:rPr>
      </w:pPr>
      <w:r>
        <w:rPr>
          <w:rFonts w:eastAsia="Times New Roman"/>
          <w:color w:val="333333"/>
          <w:sz w:val="21"/>
          <w:szCs w:val="21"/>
        </w:rPr>
        <w:t>3</w:t>
      </w:r>
      <w:r>
        <w:rPr>
          <w:rFonts w:ascii="宋体" w:eastAsia="宋体" w:hAnsi="宋体" w:cs="宋体"/>
          <w:color w:val="333333"/>
          <w:sz w:val="19"/>
          <w:szCs w:val="19"/>
        </w:rPr>
        <w:t>、社会工作专业伦理的基本内容</w:t>
      </w:r>
      <w:r>
        <w:rPr>
          <w:rFonts w:ascii="MS PGothic" w:eastAsia="MS PGothic" w:hAnsi="MS PGothic" w:cs="MS PGothic"/>
          <w:color w:val="333333"/>
          <w:sz w:val="19"/>
          <w:szCs w:val="19"/>
        </w:rPr>
        <w:t>：</w:t>
      </w:r>
      <w:r>
        <w:rPr>
          <w:rFonts w:ascii="宋体" w:eastAsia="宋体" w:hAnsi="宋体" w:cs="宋体"/>
          <w:color w:val="333333"/>
          <w:sz w:val="19"/>
          <w:szCs w:val="19"/>
        </w:rPr>
        <w:t>对服务对象、同事、服务机构、专业人员、社会工作专业、全社会的伦理责任。</w:t>
      </w:r>
    </w:p>
    <w:p w:rsidR="006B3643" w:rsidRDefault="006B3643">
      <w:pPr>
        <w:spacing w:line="328" w:lineRule="exact"/>
        <w:rPr>
          <w:color w:val="333333"/>
          <w:sz w:val="21"/>
          <w:szCs w:val="21"/>
        </w:rPr>
      </w:pPr>
      <w:r>
        <w:rPr>
          <w:rFonts w:eastAsia="Times New Roman"/>
          <w:color w:val="333333"/>
          <w:sz w:val="21"/>
          <w:szCs w:val="21"/>
        </w:rPr>
        <w:t>4</w:t>
      </w:r>
      <w:r>
        <w:rPr>
          <w:rFonts w:ascii="宋体" w:eastAsia="宋体" w:hAnsi="宋体" w:cs="宋体"/>
          <w:color w:val="333333"/>
          <w:sz w:val="19"/>
          <w:szCs w:val="19"/>
        </w:rPr>
        <w:t>、伦理议题的主要内容</w:t>
      </w:r>
      <w:r>
        <w:rPr>
          <w:rFonts w:ascii="MS PGothic" w:eastAsia="MS PGothic" w:hAnsi="MS PGothic" w:cs="MS PGothic"/>
          <w:color w:val="333333"/>
          <w:sz w:val="19"/>
          <w:szCs w:val="19"/>
        </w:rPr>
        <w:t>：</w:t>
      </w:r>
      <w:r>
        <w:rPr>
          <w:rFonts w:ascii="宋体" w:eastAsia="宋体" w:hAnsi="宋体" w:cs="宋体"/>
          <w:color w:val="333333"/>
          <w:sz w:val="19"/>
          <w:szCs w:val="19"/>
        </w:rPr>
        <w:t>服务对象自决</w:t>
      </w:r>
      <w:r>
        <w:rPr>
          <w:rFonts w:ascii="MS PGothic" w:eastAsia="MS PGothic" w:hAnsi="MS PGothic" w:cs="MS PGothic"/>
          <w:color w:val="333333"/>
          <w:sz w:val="19"/>
          <w:szCs w:val="19"/>
        </w:rPr>
        <w:t>；</w:t>
      </w:r>
      <w:r>
        <w:rPr>
          <w:rFonts w:ascii="宋体" w:eastAsia="宋体" w:hAnsi="宋体" w:cs="宋体"/>
          <w:color w:val="333333"/>
          <w:sz w:val="19"/>
          <w:szCs w:val="19"/>
        </w:rPr>
        <w:t>保密议题</w:t>
      </w:r>
      <w:r>
        <w:rPr>
          <w:rFonts w:ascii="MS PGothic" w:eastAsia="MS PGothic" w:hAnsi="MS PGothic" w:cs="MS PGothic"/>
          <w:color w:val="333333"/>
          <w:sz w:val="19"/>
          <w:szCs w:val="19"/>
        </w:rPr>
        <w:t>；</w:t>
      </w:r>
      <w:r>
        <w:rPr>
          <w:rFonts w:ascii="宋体" w:eastAsia="宋体" w:hAnsi="宋体" w:cs="宋体"/>
          <w:color w:val="333333"/>
          <w:sz w:val="19"/>
          <w:szCs w:val="19"/>
        </w:rPr>
        <w:t>双重关系</w:t>
      </w:r>
      <w:r>
        <w:rPr>
          <w:rFonts w:ascii="MS PGothic" w:eastAsia="MS PGothic" w:hAnsi="MS PGothic" w:cs="MS PGothic"/>
          <w:color w:val="333333"/>
          <w:sz w:val="19"/>
          <w:szCs w:val="19"/>
        </w:rPr>
        <w:t>；</w:t>
      </w:r>
      <w:r>
        <w:rPr>
          <w:rFonts w:ascii="宋体" w:eastAsia="宋体" w:hAnsi="宋体" w:cs="宋体"/>
          <w:color w:val="333333"/>
          <w:sz w:val="19"/>
          <w:szCs w:val="19"/>
        </w:rPr>
        <w:t>知情同意</w:t>
      </w:r>
      <w:r>
        <w:rPr>
          <w:rFonts w:ascii="MS PGothic" w:eastAsia="MS PGothic" w:hAnsi="MS PGothic" w:cs="MS PGothic"/>
          <w:color w:val="333333"/>
          <w:sz w:val="19"/>
          <w:szCs w:val="19"/>
        </w:rPr>
        <w:t>；</w:t>
      </w:r>
      <w:r>
        <w:rPr>
          <w:rFonts w:ascii="宋体" w:eastAsia="宋体" w:hAnsi="宋体" w:cs="宋体"/>
          <w:color w:val="333333"/>
          <w:sz w:val="19"/>
          <w:szCs w:val="19"/>
        </w:rPr>
        <w:t>多元文化</w:t>
      </w:r>
      <w:r>
        <w:rPr>
          <w:rFonts w:ascii="MS PGothic" w:eastAsia="MS PGothic" w:hAnsi="MS PGothic" w:cs="MS PGothic"/>
          <w:color w:val="333333"/>
          <w:sz w:val="19"/>
          <w:szCs w:val="19"/>
        </w:rPr>
        <w:t>；</w:t>
      </w:r>
      <w:r>
        <w:rPr>
          <w:rFonts w:ascii="宋体" w:eastAsia="宋体" w:hAnsi="宋体" w:cs="宋体"/>
          <w:color w:val="333333"/>
          <w:sz w:val="19"/>
          <w:szCs w:val="19"/>
        </w:rPr>
        <w:t>专业能力。</w:t>
      </w:r>
    </w:p>
    <w:p w:rsidR="006B3643" w:rsidRDefault="006B3643">
      <w:pPr>
        <w:spacing w:line="328" w:lineRule="exact"/>
        <w:rPr>
          <w:rFonts w:ascii="宋体" w:eastAsia="宋体" w:hAnsi="宋体" w:cs="宋体"/>
          <w:color w:val="333333"/>
          <w:sz w:val="19"/>
          <w:szCs w:val="19"/>
        </w:rPr>
      </w:pPr>
      <w:r>
        <w:rPr>
          <w:rFonts w:eastAsia="Times New Roman"/>
          <w:color w:val="333333"/>
          <w:sz w:val="21"/>
          <w:szCs w:val="21"/>
        </w:rPr>
        <w:t>5</w:t>
      </w:r>
      <w:r>
        <w:rPr>
          <w:rFonts w:ascii="宋体" w:eastAsia="宋体" w:hAnsi="宋体" w:cs="宋体"/>
          <w:color w:val="333333"/>
          <w:sz w:val="19"/>
          <w:szCs w:val="19"/>
        </w:rPr>
        <w:t>、伦理难题处理原则</w:t>
      </w:r>
      <w:r>
        <w:rPr>
          <w:rFonts w:ascii="MS PGothic" w:eastAsia="MS PGothic" w:hAnsi="MS PGothic" w:cs="MS PGothic"/>
          <w:color w:val="333333"/>
          <w:sz w:val="19"/>
          <w:szCs w:val="19"/>
        </w:rPr>
        <w:t>：</w:t>
      </w:r>
      <w:r>
        <w:rPr>
          <w:rFonts w:ascii="宋体" w:eastAsia="宋体" w:hAnsi="宋体" w:cs="宋体"/>
          <w:color w:val="333333"/>
          <w:sz w:val="19"/>
          <w:szCs w:val="19"/>
        </w:rPr>
        <w:t>保护生命</w:t>
      </w:r>
      <w:r>
        <w:rPr>
          <w:rFonts w:ascii="MS PGothic" w:eastAsia="MS PGothic" w:hAnsi="MS PGothic" w:cs="MS PGothic"/>
          <w:color w:val="333333"/>
          <w:sz w:val="19"/>
          <w:szCs w:val="19"/>
        </w:rPr>
        <w:t>；</w:t>
      </w:r>
      <w:r>
        <w:rPr>
          <w:rFonts w:ascii="宋体" w:eastAsia="宋体" w:hAnsi="宋体" w:cs="宋体"/>
          <w:color w:val="333333"/>
          <w:sz w:val="19"/>
          <w:szCs w:val="19"/>
        </w:rPr>
        <w:t>差别平等</w:t>
      </w:r>
      <w:r>
        <w:rPr>
          <w:rFonts w:ascii="MS PGothic" w:eastAsia="MS PGothic" w:hAnsi="MS PGothic" w:cs="MS PGothic"/>
          <w:color w:val="333333"/>
          <w:sz w:val="19"/>
          <w:szCs w:val="19"/>
        </w:rPr>
        <w:t>；</w:t>
      </w:r>
      <w:r>
        <w:rPr>
          <w:rFonts w:ascii="宋体" w:eastAsia="宋体" w:hAnsi="宋体" w:cs="宋体"/>
          <w:color w:val="333333"/>
          <w:sz w:val="19"/>
          <w:szCs w:val="19"/>
        </w:rPr>
        <w:t>自由自主</w:t>
      </w:r>
      <w:r>
        <w:rPr>
          <w:rFonts w:ascii="MS PGothic" w:eastAsia="MS PGothic" w:hAnsi="MS PGothic" w:cs="MS PGothic"/>
          <w:color w:val="333333"/>
          <w:sz w:val="19"/>
          <w:szCs w:val="19"/>
        </w:rPr>
        <w:t>；</w:t>
      </w:r>
      <w:r>
        <w:rPr>
          <w:rFonts w:ascii="宋体" w:eastAsia="宋体" w:hAnsi="宋体" w:cs="宋体"/>
          <w:color w:val="333333"/>
          <w:sz w:val="19"/>
          <w:szCs w:val="19"/>
        </w:rPr>
        <w:t>最小伤害</w:t>
      </w:r>
      <w:r>
        <w:rPr>
          <w:rFonts w:ascii="MS PGothic" w:eastAsia="MS PGothic" w:hAnsi="MS PGothic" w:cs="MS PGothic"/>
          <w:color w:val="333333"/>
          <w:sz w:val="19"/>
          <w:szCs w:val="19"/>
        </w:rPr>
        <w:t>；</w:t>
      </w:r>
      <w:r>
        <w:rPr>
          <w:rFonts w:ascii="宋体" w:eastAsia="宋体" w:hAnsi="宋体" w:cs="宋体"/>
          <w:color w:val="333333"/>
          <w:sz w:val="19"/>
          <w:szCs w:val="19"/>
        </w:rPr>
        <w:t>生命质量</w:t>
      </w:r>
      <w:r>
        <w:rPr>
          <w:rFonts w:ascii="MS PGothic" w:eastAsia="MS PGothic" w:hAnsi="MS PGothic" w:cs="MS PGothic"/>
          <w:color w:val="333333"/>
          <w:sz w:val="19"/>
          <w:szCs w:val="19"/>
        </w:rPr>
        <w:t>；</w:t>
      </w:r>
      <w:r>
        <w:rPr>
          <w:rFonts w:ascii="宋体" w:eastAsia="宋体" w:hAnsi="宋体" w:cs="宋体"/>
          <w:color w:val="333333"/>
          <w:sz w:val="19"/>
          <w:szCs w:val="19"/>
        </w:rPr>
        <w:t>隐私保密</w:t>
      </w:r>
      <w:r>
        <w:rPr>
          <w:rFonts w:ascii="MS PGothic" w:eastAsia="MS PGothic" w:hAnsi="MS PGothic" w:cs="MS PGothic"/>
          <w:color w:val="333333"/>
          <w:sz w:val="19"/>
          <w:szCs w:val="19"/>
        </w:rPr>
        <w:t>；</w:t>
      </w:r>
      <w:r>
        <w:rPr>
          <w:rFonts w:ascii="宋体" w:eastAsia="宋体" w:hAnsi="宋体" w:cs="宋体"/>
          <w:color w:val="333333"/>
          <w:sz w:val="19"/>
          <w:szCs w:val="19"/>
        </w:rPr>
        <w:t>真诚原则。</w:t>
      </w:r>
      <w:r>
        <w:rPr>
          <w:rFonts w:ascii="宋体" w:eastAsia="宋体" w:hAnsi="宋体" w:cs="宋体"/>
          <w:b/>
          <w:bCs/>
          <w:color w:val="333333"/>
          <w:sz w:val="19"/>
          <w:szCs w:val="19"/>
        </w:rPr>
        <w:t>注意</w:t>
      </w:r>
      <w:r>
        <w:rPr>
          <w:rFonts w:ascii="MS PGothic" w:eastAsia="MS PGothic" w:hAnsi="MS PGothic" w:cs="MS PGothic"/>
          <w:b/>
          <w:bCs/>
          <w:color w:val="333333"/>
          <w:sz w:val="19"/>
          <w:szCs w:val="19"/>
        </w:rPr>
        <w:t>：</w:t>
      </w:r>
      <w:r>
        <w:rPr>
          <w:rFonts w:ascii="宋体" w:eastAsia="宋体" w:hAnsi="宋体" w:cs="宋体"/>
          <w:color w:val="333333"/>
          <w:sz w:val="19"/>
          <w:szCs w:val="19"/>
        </w:rPr>
        <w:t>一般处理步骤</w:t>
      </w:r>
      <w:r>
        <w:rPr>
          <w:rFonts w:ascii="MS PGothic" w:eastAsia="MS PGothic" w:hAnsi="MS PGothic" w:cs="MS PGothic"/>
          <w:color w:val="333333"/>
          <w:sz w:val="19"/>
          <w:szCs w:val="19"/>
        </w:rPr>
        <w:t>（</w:t>
      </w:r>
      <w:r>
        <w:rPr>
          <w:rFonts w:eastAsia="Times New Roman"/>
          <w:color w:val="333333"/>
          <w:sz w:val="21"/>
          <w:szCs w:val="21"/>
        </w:rPr>
        <w:t>7</w:t>
      </w:r>
      <w:r>
        <w:rPr>
          <w:rFonts w:ascii="宋体" w:eastAsia="宋体" w:hAnsi="宋体" w:cs="宋体"/>
          <w:color w:val="333333"/>
          <w:sz w:val="19"/>
          <w:szCs w:val="19"/>
        </w:rPr>
        <w:t>个</w:t>
      </w:r>
      <w:r>
        <w:rPr>
          <w:rFonts w:ascii="MS PGothic" w:eastAsia="MS PGothic" w:hAnsi="MS PGothic" w:cs="MS PGothic"/>
          <w:color w:val="333333"/>
          <w:sz w:val="19"/>
          <w:szCs w:val="19"/>
        </w:rPr>
        <w:t>）</w:t>
      </w:r>
      <w:r>
        <w:rPr>
          <w:rFonts w:ascii="宋体" w:eastAsia="宋体" w:hAnsi="宋体" w:cs="宋体"/>
          <w:color w:val="333333"/>
          <w:sz w:val="19"/>
          <w:szCs w:val="19"/>
        </w:rPr>
        <w:t xml:space="preserve">。 </w:t>
      </w:r>
    </w:p>
    <w:p w:rsidR="006B3643" w:rsidRDefault="006B3643">
      <w:pPr>
        <w:spacing w:line="328" w:lineRule="exact"/>
        <w:rPr>
          <w:rFonts w:ascii="宋体" w:eastAsia="宋体" w:hAnsi="宋体" w:cs="宋体"/>
          <w:color w:val="333333"/>
          <w:sz w:val="19"/>
          <w:szCs w:val="19"/>
        </w:rPr>
      </w:pPr>
      <w:r>
        <w:rPr>
          <w:rFonts w:eastAsia="Times New Roman"/>
          <w:color w:val="333333"/>
          <w:sz w:val="21"/>
          <w:szCs w:val="21"/>
        </w:rPr>
        <w:t>6</w:t>
      </w:r>
      <w:r>
        <w:rPr>
          <w:rFonts w:ascii="宋体" w:eastAsia="宋体" w:hAnsi="宋体" w:cs="宋体"/>
          <w:color w:val="333333"/>
          <w:sz w:val="19"/>
          <w:szCs w:val="19"/>
        </w:rPr>
        <w:t>、社会工作专业伦理守则的国际惯例</w:t>
      </w:r>
      <w:r>
        <w:rPr>
          <w:rFonts w:ascii="MS PGothic" w:eastAsia="MS PGothic" w:hAnsi="MS PGothic" w:cs="MS PGothic"/>
          <w:color w:val="333333"/>
          <w:sz w:val="19"/>
          <w:szCs w:val="19"/>
        </w:rPr>
        <w:t>：</w:t>
      </w:r>
      <w:r>
        <w:rPr>
          <w:rFonts w:ascii="宋体" w:eastAsia="宋体" w:hAnsi="宋体" w:cs="宋体"/>
          <w:color w:val="333333"/>
          <w:sz w:val="19"/>
          <w:szCs w:val="19"/>
        </w:rPr>
        <w:t xml:space="preserve">社会工作者的态度和行为、社会工作者对服务对象、同事、专业、机构、社会的伦理责任。 </w:t>
      </w:r>
    </w:p>
    <w:p w:rsidR="0036492A" w:rsidRDefault="006B3643">
      <w:pPr>
        <w:spacing w:line="328" w:lineRule="exact"/>
        <w:rPr>
          <w:sz w:val="20"/>
          <w:szCs w:val="20"/>
        </w:rPr>
      </w:pPr>
      <w:r>
        <w:rPr>
          <w:rFonts w:eastAsia="Times New Roman"/>
          <w:color w:val="333333"/>
          <w:sz w:val="21"/>
          <w:szCs w:val="21"/>
        </w:rPr>
        <w:t>7</w:t>
      </w:r>
      <w:r>
        <w:rPr>
          <w:rFonts w:ascii="宋体" w:eastAsia="宋体" w:hAnsi="宋体" w:cs="宋体"/>
          <w:color w:val="333333"/>
          <w:sz w:val="19"/>
          <w:szCs w:val="19"/>
        </w:rPr>
        <w:t>、社会工作专业伦理守则的作用</w:t>
      </w:r>
      <w:r>
        <w:rPr>
          <w:rFonts w:ascii="MS PGothic" w:eastAsia="MS PGothic" w:hAnsi="MS PGothic" w:cs="MS PGothic"/>
          <w:color w:val="333333"/>
          <w:sz w:val="19"/>
          <w:szCs w:val="19"/>
        </w:rPr>
        <w:t>：</w:t>
      </w:r>
      <w:r>
        <w:rPr>
          <w:rFonts w:ascii="宋体" w:eastAsia="宋体" w:hAnsi="宋体" w:cs="宋体"/>
          <w:color w:val="333333"/>
          <w:sz w:val="19"/>
          <w:szCs w:val="19"/>
        </w:rPr>
        <w:t>保护服务对象的权益</w:t>
      </w:r>
      <w:r>
        <w:rPr>
          <w:rFonts w:ascii="MS PGothic" w:eastAsia="MS PGothic" w:hAnsi="MS PGothic" w:cs="MS PGothic"/>
          <w:color w:val="333333"/>
          <w:sz w:val="19"/>
          <w:szCs w:val="19"/>
        </w:rPr>
        <w:t>；</w:t>
      </w:r>
      <w:r>
        <w:rPr>
          <w:rFonts w:ascii="宋体" w:eastAsia="宋体" w:hAnsi="宋体" w:cs="宋体"/>
          <w:color w:val="333333"/>
          <w:sz w:val="19"/>
          <w:szCs w:val="19"/>
        </w:rPr>
        <w:t>帮助社会工作者解决伦理难题</w:t>
      </w:r>
      <w:r>
        <w:rPr>
          <w:rFonts w:ascii="MS PGothic" w:eastAsia="MS PGothic" w:hAnsi="MS PGothic" w:cs="MS PGothic"/>
          <w:color w:val="333333"/>
          <w:sz w:val="19"/>
          <w:szCs w:val="19"/>
        </w:rPr>
        <w:t>；</w:t>
      </w:r>
      <w:r>
        <w:rPr>
          <w:rFonts w:ascii="宋体" w:eastAsia="宋体" w:hAnsi="宋体" w:cs="宋体"/>
          <w:color w:val="333333"/>
          <w:sz w:val="19"/>
          <w:szCs w:val="19"/>
        </w:rPr>
        <w:t>促进专业的健康发展</w:t>
      </w:r>
      <w:r>
        <w:rPr>
          <w:rFonts w:ascii="MS PGothic" w:eastAsia="MS PGothic" w:hAnsi="MS PGothic" w:cs="MS PGothic"/>
          <w:color w:val="333333"/>
          <w:sz w:val="19"/>
          <w:szCs w:val="19"/>
        </w:rPr>
        <w:t>；</w:t>
      </w:r>
      <w:r>
        <w:rPr>
          <w:rFonts w:ascii="宋体" w:eastAsia="宋体" w:hAnsi="宋体" w:cs="宋体"/>
          <w:color w:val="333333"/>
          <w:sz w:val="19"/>
          <w:szCs w:val="19"/>
        </w:rPr>
        <w:t>促进社会服务机构的能力建设</w:t>
      </w:r>
      <w:r>
        <w:rPr>
          <w:rFonts w:ascii="MS PGothic" w:eastAsia="MS PGothic" w:hAnsi="MS PGothic" w:cs="MS PGothic"/>
          <w:color w:val="333333"/>
          <w:sz w:val="19"/>
          <w:szCs w:val="19"/>
        </w:rPr>
        <w:t>；</w:t>
      </w:r>
      <w:r>
        <w:rPr>
          <w:rFonts w:ascii="宋体" w:eastAsia="宋体" w:hAnsi="宋体" w:cs="宋体"/>
          <w:color w:val="333333"/>
          <w:sz w:val="19"/>
          <w:szCs w:val="19"/>
        </w:rPr>
        <w:t>维护社会正义。</w:t>
      </w:r>
    </w:p>
    <w:p w:rsidR="0036492A" w:rsidRDefault="0036492A">
      <w:pPr>
        <w:spacing w:line="304" w:lineRule="exact"/>
        <w:rPr>
          <w:sz w:val="24"/>
          <w:szCs w:val="24"/>
        </w:rPr>
      </w:pPr>
    </w:p>
    <w:p w:rsidR="0036492A" w:rsidRDefault="006B3643" w:rsidP="006B3643">
      <w:pPr>
        <w:jc w:val="center"/>
        <w:rPr>
          <w:sz w:val="20"/>
          <w:szCs w:val="20"/>
        </w:rPr>
      </w:pPr>
      <w:r>
        <w:rPr>
          <w:rFonts w:ascii="宋体" w:eastAsia="宋体" w:hAnsi="宋体" w:cs="宋体"/>
          <w:b/>
          <w:bCs/>
          <w:color w:val="333333"/>
          <w:sz w:val="20"/>
          <w:szCs w:val="20"/>
        </w:rPr>
        <w:t>第三章 人类行为与社会环境</w:t>
      </w:r>
    </w:p>
    <w:p w:rsidR="0036492A" w:rsidRDefault="0036492A">
      <w:pPr>
        <w:spacing w:line="206" w:lineRule="exact"/>
        <w:rPr>
          <w:sz w:val="24"/>
          <w:szCs w:val="24"/>
        </w:rPr>
      </w:pPr>
    </w:p>
    <w:p w:rsidR="0036492A" w:rsidRPr="006B3643" w:rsidRDefault="006B3643" w:rsidP="006B3643">
      <w:pPr>
        <w:spacing w:line="295" w:lineRule="exact"/>
        <w:ind w:right="40"/>
        <w:jc w:val="both"/>
        <w:rPr>
          <w:sz w:val="20"/>
          <w:szCs w:val="20"/>
        </w:rPr>
      </w:pPr>
      <w:r>
        <w:rPr>
          <w:rFonts w:eastAsia="Times New Roman"/>
          <w:color w:val="333333"/>
        </w:rPr>
        <w:t>1</w:t>
      </w:r>
      <w:r>
        <w:rPr>
          <w:rFonts w:ascii="宋体" w:eastAsia="宋体" w:hAnsi="宋体" w:cs="宋体"/>
          <w:color w:val="333333"/>
          <w:sz w:val="19"/>
          <w:szCs w:val="19"/>
        </w:rPr>
        <w:t>、人类需要的层次</w:t>
      </w:r>
      <w:r>
        <w:rPr>
          <w:rFonts w:ascii="MS PGothic" w:eastAsia="MS PGothic" w:hAnsi="MS PGothic" w:cs="MS PGothic"/>
          <w:color w:val="333333"/>
          <w:sz w:val="19"/>
          <w:szCs w:val="19"/>
        </w:rPr>
        <w:t>：</w:t>
      </w:r>
      <w:r>
        <w:rPr>
          <w:rFonts w:ascii="宋体" w:eastAsia="宋体" w:hAnsi="宋体" w:cs="宋体"/>
          <w:b/>
          <w:bCs/>
          <w:color w:val="A50021"/>
          <w:sz w:val="19"/>
          <w:szCs w:val="19"/>
          <w:u w:val="single"/>
        </w:rPr>
        <w:t>马斯洛需要层次理论</w:t>
      </w:r>
      <w:r>
        <w:rPr>
          <w:rFonts w:ascii="MS PGothic" w:eastAsia="MS PGothic" w:hAnsi="MS PGothic" w:cs="MS PGothic"/>
          <w:color w:val="333333"/>
          <w:sz w:val="19"/>
          <w:szCs w:val="19"/>
        </w:rPr>
        <w:t>（</w:t>
      </w:r>
      <w:r>
        <w:rPr>
          <w:rFonts w:ascii="宋体" w:eastAsia="宋体" w:hAnsi="宋体" w:cs="宋体"/>
          <w:color w:val="333333"/>
          <w:sz w:val="19"/>
          <w:szCs w:val="19"/>
        </w:rPr>
        <w:t>生理需要、安全需要、归属与爱、尊重、自我实现</w:t>
      </w:r>
      <w:r>
        <w:rPr>
          <w:rFonts w:ascii="MS PGothic" w:eastAsia="MS PGothic" w:hAnsi="MS PGothic" w:cs="MS PGothic"/>
          <w:color w:val="333333"/>
          <w:sz w:val="19"/>
          <w:szCs w:val="19"/>
        </w:rPr>
        <w:t>）；</w:t>
      </w:r>
      <w:r>
        <w:rPr>
          <w:rFonts w:ascii="宋体" w:eastAsia="宋体" w:hAnsi="宋体" w:cs="宋体"/>
          <w:b/>
          <w:bCs/>
          <w:color w:val="A50021"/>
          <w:sz w:val="19"/>
          <w:szCs w:val="19"/>
          <w:u w:val="single"/>
        </w:rPr>
        <w:t>阿尔德佛尔的</w:t>
      </w:r>
      <w:r>
        <w:rPr>
          <w:rFonts w:ascii="Times New Roman Bold" w:eastAsia="Times New Roman Bold" w:hAnsi="Times New Roman Bold" w:cs="Times New Roman Bold"/>
          <w:b/>
          <w:bCs/>
          <w:color w:val="A50021"/>
          <w:u w:val="single"/>
        </w:rPr>
        <w:t>ERG</w:t>
      </w:r>
      <w:r>
        <w:rPr>
          <w:rFonts w:ascii="宋体" w:eastAsia="宋体" w:hAnsi="宋体" w:cs="宋体"/>
          <w:b/>
          <w:bCs/>
          <w:color w:val="A50021"/>
          <w:sz w:val="19"/>
          <w:szCs w:val="19"/>
          <w:u w:val="single"/>
        </w:rPr>
        <w:t>理论</w:t>
      </w:r>
      <w:r>
        <w:rPr>
          <w:rFonts w:ascii="MS PGothic" w:eastAsia="MS PGothic" w:hAnsi="MS PGothic" w:cs="MS PGothic"/>
          <w:color w:val="333333"/>
          <w:sz w:val="19"/>
          <w:szCs w:val="19"/>
        </w:rPr>
        <w:t>（</w:t>
      </w:r>
      <w:r>
        <w:rPr>
          <w:rFonts w:ascii="宋体" w:eastAsia="宋体" w:hAnsi="宋体" w:cs="宋体"/>
          <w:color w:val="333333"/>
          <w:sz w:val="19"/>
          <w:szCs w:val="19"/>
        </w:rPr>
        <w:t>生存需要、关系需要和成长需要</w:t>
      </w:r>
      <w:r>
        <w:rPr>
          <w:rFonts w:ascii="MS PGothic" w:eastAsia="MS PGothic" w:hAnsi="MS PGothic" w:cs="MS PGothic"/>
          <w:color w:val="333333"/>
          <w:sz w:val="19"/>
          <w:szCs w:val="19"/>
        </w:rPr>
        <w:t>；</w:t>
      </w:r>
      <w:r>
        <w:rPr>
          <w:rFonts w:ascii="宋体" w:eastAsia="宋体" w:hAnsi="宋体" w:cs="宋体"/>
          <w:color w:val="333333"/>
          <w:sz w:val="19"/>
          <w:szCs w:val="19"/>
        </w:rPr>
        <w:t>不强调需要层次的顺序</w:t>
      </w:r>
      <w:r>
        <w:rPr>
          <w:rFonts w:ascii="MS PGothic" w:eastAsia="MS PGothic" w:hAnsi="MS PGothic" w:cs="MS PGothic"/>
          <w:color w:val="333333"/>
          <w:sz w:val="19"/>
          <w:szCs w:val="19"/>
        </w:rPr>
        <w:t>）③</w:t>
      </w:r>
      <w:r>
        <w:rPr>
          <w:rFonts w:ascii="宋体" w:eastAsia="宋体" w:hAnsi="宋体" w:cs="宋体"/>
          <w:color w:val="333333"/>
          <w:sz w:val="19"/>
          <w:szCs w:val="19"/>
        </w:rPr>
        <w:t>莱恩</w:t>
      </w:r>
      <w:r>
        <w:rPr>
          <w:rFonts w:eastAsia="Times New Roman"/>
          <w:color w:val="333333"/>
        </w:rPr>
        <w:t>.</w:t>
      </w:r>
      <w:r>
        <w:rPr>
          <w:rFonts w:ascii="宋体" w:eastAsia="宋体" w:hAnsi="宋体" w:cs="宋体"/>
          <w:color w:val="333333"/>
          <w:sz w:val="19"/>
          <w:szCs w:val="19"/>
        </w:rPr>
        <w:t>多亚尔和伊恩</w:t>
      </w:r>
      <w:r>
        <w:rPr>
          <w:rFonts w:eastAsia="Times New Roman"/>
          <w:color w:val="333333"/>
        </w:rPr>
        <w:t>.</w:t>
      </w:r>
      <w:r>
        <w:rPr>
          <w:rFonts w:ascii="宋体" w:eastAsia="宋体" w:hAnsi="宋体" w:cs="宋体"/>
          <w:color w:val="333333"/>
          <w:sz w:val="19"/>
          <w:szCs w:val="19"/>
        </w:rPr>
        <w:t>高夫的需要理论</w:t>
      </w:r>
      <w:r>
        <w:rPr>
          <w:rFonts w:ascii="MS PGothic" w:eastAsia="MS PGothic" w:hAnsi="MS PGothic" w:cs="MS PGothic"/>
          <w:color w:val="333333"/>
          <w:sz w:val="19"/>
          <w:szCs w:val="19"/>
        </w:rPr>
        <w:t>（</w:t>
      </w:r>
      <w:r>
        <w:rPr>
          <w:rFonts w:ascii="宋体" w:eastAsia="宋体" w:hAnsi="宋体" w:cs="宋体"/>
          <w:color w:val="333333"/>
          <w:sz w:val="19"/>
          <w:szCs w:val="19"/>
        </w:rPr>
        <w:t>基本需要和中介需要</w:t>
      </w:r>
      <w:r>
        <w:rPr>
          <w:rFonts w:ascii="MS PGothic" w:eastAsia="MS PGothic" w:hAnsi="MS PGothic" w:cs="MS PGothic"/>
          <w:color w:val="333333"/>
          <w:sz w:val="19"/>
          <w:szCs w:val="19"/>
        </w:rPr>
        <w:t>）</w:t>
      </w:r>
      <w:r>
        <w:rPr>
          <w:rFonts w:ascii="宋体" w:eastAsia="宋体" w:hAnsi="宋体" w:cs="宋体"/>
          <w:color w:val="333333"/>
          <w:sz w:val="19"/>
          <w:szCs w:val="19"/>
        </w:rPr>
        <w:t>。</w:t>
      </w:r>
    </w:p>
    <w:p w:rsidR="006B3643" w:rsidRDefault="006B3643">
      <w:pPr>
        <w:spacing w:line="336" w:lineRule="exact"/>
        <w:rPr>
          <w:color w:val="333333"/>
        </w:rPr>
      </w:pPr>
      <w:r>
        <w:rPr>
          <w:rFonts w:eastAsia="Times New Roman"/>
          <w:color w:val="333333"/>
        </w:rPr>
        <w:t>2</w:t>
      </w:r>
      <w:r>
        <w:rPr>
          <w:rFonts w:ascii="宋体" w:eastAsia="宋体" w:hAnsi="宋体" w:cs="宋体"/>
          <w:color w:val="333333"/>
          <w:sz w:val="19"/>
          <w:szCs w:val="19"/>
        </w:rPr>
        <w:t>、人类需要的类型</w:t>
      </w:r>
      <w:r>
        <w:rPr>
          <w:rFonts w:ascii="MS PGothic" w:eastAsia="MS PGothic" w:hAnsi="MS PGothic" w:cs="MS PGothic"/>
          <w:color w:val="333333"/>
          <w:sz w:val="19"/>
          <w:szCs w:val="19"/>
        </w:rPr>
        <w:t>：①</w:t>
      </w:r>
      <w:r>
        <w:rPr>
          <w:rFonts w:ascii="宋体" w:eastAsia="宋体" w:hAnsi="宋体" w:cs="宋体"/>
          <w:color w:val="333333"/>
          <w:sz w:val="19"/>
          <w:szCs w:val="19"/>
        </w:rPr>
        <w:t>生理性需要和社会性需要</w:t>
      </w:r>
      <w:r>
        <w:rPr>
          <w:rFonts w:ascii="MS PGothic" w:eastAsia="MS PGothic" w:hAnsi="MS PGothic" w:cs="MS PGothic"/>
          <w:color w:val="333333"/>
          <w:sz w:val="19"/>
          <w:szCs w:val="19"/>
        </w:rPr>
        <w:t>；②</w:t>
      </w:r>
      <w:r>
        <w:rPr>
          <w:rFonts w:ascii="宋体" w:eastAsia="宋体" w:hAnsi="宋体" w:cs="宋体"/>
          <w:color w:val="333333"/>
          <w:sz w:val="19"/>
          <w:szCs w:val="19"/>
        </w:rPr>
        <w:t>物质需要和精神需要</w:t>
      </w:r>
      <w:r>
        <w:rPr>
          <w:rFonts w:ascii="MS PGothic" w:eastAsia="MS PGothic" w:hAnsi="MS PGothic" w:cs="MS PGothic"/>
          <w:color w:val="333333"/>
          <w:sz w:val="19"/>
          <w:szCs w:val="19"/>
        </w:rPr>
        <w:t>；③</w:t>
      </w:r>
      <w:r>
        <w:rPr>
          <w:rFonts w:ascii="宋体" w:eastAsia="宋体" w:hAnsi="宋体" w:cs="宋体"/>
          <w:color w:val="333333"/>
          <w:sz w:val="19"/>
          <w:szCs w:val="19"/>
        </w:rPr>
        <w:t>生存性需要和发展性需要。</w:t>
      </w:r>
    </w:p>
    <w:p w:rsidR="006B3643" w:rsidRDefault="006B3643">
      <w:pPr>
        <w:spacing w:line="336" w:lineRule="exact"/>
        <w:rPr>
          <w:rFonts w:ascii="宋体" w:eastAsia="宋体" w:hAnsi="宋体" w:cs="宋体"/>
          <w:color w:val="333333"/>
          <w:sz w:val="19"/>
          <w:szCs w:val="19"/>
        </w:rPr>
      </w:pPr>
      <w:r>
        <w:rPr>
          <w:rFonts w:eastAsia="Times New Roman"/>
          <w:color w:val="333333"/>
        </w:rPr>
        <w:t>3</w:t>
      </w:r>
      <w:r>
        <w:rPr>
          <w:rFonts w:ascii="宋体" w:eastAsia="宋体" w:hAnsi="宋体" w:cs="宋体"/>
          <w:color w:val="333333"/>
          <w:sz w:val="19"/>
          <w:szCs w:val="19"/>
        </w:rPr>
        <w:t>、人类行为的类型</w:t>
      </w:r>
      <w:r>
        <w:rPr>
          <w:rFonts w:ascii="MS PGothic" w:eastAsia="MS PGothic" w:hAnsi="MS PGothic" w:cs="MS PGothic"/>
          <w:color w:val="333333"/>
          <w:sz w:val="19"/>
          <w:szCs w:val="19"/>
        </w:rPr>
        <w:t>：①</w:t>
      </w:r>
      <w:r>
        <w:rPr>
          <w:rFonts w:ascii="宋体" w:eastAsia="宋体" w:hAnsi="宋体" w:cs="宋体"/>
          <w:color w:val="333333"/>
          <w:sz w:val="19"/>
          <w:szCs w:val="19"/>
        </w:rPr>
        <w:t>本能行为和习得行为</w:t>
      </w:r>
      <w:r>
        <w:rPr>
          <w:rFonts w:ascii="MS PGothic" w:eastAsia="MS PGothic" w:hAnsi="MS PGothic" w:cs="MS PGothic"/>
          <w:color w:val="333333"/>
          <w:sz w:val="19"/>
          <w:szCs w:val="19"/>
        </w:rPr>
        <w:t>；②</w:t>
      </w:r>
      <w:r>
        <w:rPr>
          <w:rFonts w:ascii="宋体" w:eastAsia="宋体" w:hAnsi="宋体" w:cs="宋体"/>
          <w:color w:val="333333"/>
          <w:sz w:val="19"/>
          <w:szCs w:val="19"/>
        </w:rPr>
        <w:t>亲社会和反社会行为</w:t>
      </w:r>
      <w:r>
        <w:rPr>
          <w:rFonts w:ascii="MS PGothic" w:eastAsia="MS PGothic" w:hAnsi="MS PGothic" w:cs="MS PGothic"/>
          <w:color w:val="333333"/>
          <w:sz w:val="19"/>
          <w:szCs w:val="19"/>
        </w:rPr>
        <w:t>；③</w:t>
      </w:r>
      <w:r>
        <w:rPr>
          <w:rFonts w:ascii="宋体" w:eastAsia="宋体" w:hAnsi="宋体" w:cs="宋体"/>
          <w:color w:val="333333"/>
          <w:sz w:val="19"/>
          <w:szCs w:val="19"/>
        </w:rPr>
        <w:t>正常行为和偏差行为</w:t>
      </w:r>
      <w:r>
        <w:rPr>
          <w:rFonts w:ascii="MS PGothic" w:eastAsia="MS PGothic" w:hAnsi="MS PGothic" w:cs="MS PGothic"/>
          <w:color w:val="333333"/>
          <w:sz w:val="19"/>
          <w:szCs w:val="19"/>
        </w:rPr>
        <w:t>（</w:t>
      </w:r>
      <w:r>
        <w:rPr>
          <w:rFonts w:ascii="宋体" w:eastAsia="宋体" w:hAnsi="宋体" w:cs="宋体"/>
          <w:color w:val="333333"/>
          <w:sz w:val="19"/>
          <w:szCs w:val="19"/>
        </w:rPr>
        <w:t>统计学标准</w:t>
      </w:r>
      <w:r>
        <w:rPr>
          <w:rFonts w:ascii="MS PGothic" w:eastAsia="MS PGothic" w:hAnsi="MS PGothic" w:cs="MS PGothic"/>
          <w:color w:val="333333"/>
          <w:sz w:val="19"/>
          <w:szCs w:val="19"/>
        </w:rPr>
        <w:t>；</w:t>
      </w:r>
      <w:r>
        <w:rPr>
          <w:rFonts w:ascii="宋体" w:eastAsia="宋体" w:hAnsi="宋体" w:cs="宋体"/>
          <w:color w:val="333333"/>
          <w:sz w:val="19"/>
          <w:szCs w:val="19"/>
        </w:rPr>
        <w:t>社会规范与价值标准</w:t>
      </w:r>
      <w:r>
        <w:rPr>
          <w:rFonts w:ascii="MS PGothic" w:eastAsia="MS PGothic" w:hAnsi="MS PGothic" w:cs="MS PGothic"/>
          <w:color w:val="333333"/>
          <w:sz w:val="19"/>
          <w:szCs w:val="19"/>
        </w:rPr>
        <w:t>；</w:t>
      </w:r>
      <w:r>
        <w:rPr>
          <w:rFonts w:ascii="宋体" w:eastAsia="宋体" w:hAnsi="宋体" w:cs="宋体"/>
          <w:color w:val="333333"/>
          <w:sz w:val="19"/>
          <w:szCs w:val="19"/>
        </w:rPr>
        <w:t>行为适应性标准</w:t>
      </w:r>
      <w:r>
        <w:rPr>
          <w:rFonts w:ascii="MS PGothic" w:eastAsia="MS PGothic" w:hAnsi="MS PGothic" w:cs="MS PGothic"/>
          <w:color w:val="333333"/>
          <w:sz w:val="19"/>
          <w:szCs w:val="19"/>
        </w:rPr>
        <w:t>；</w:t>
      </w:r>
      <w:r>
        <w:rPr>
          <w:rFonts w:ascii="宋体" w:eastAsia="宋体" w:hAnsi="宋体" w:cs="宋体"/>
          <w:color w:val="333333"/>
          <w:sz w:val="19"/>
          <w:szCs w:val="19"/>
        </w:rPr>
        <w:t>个体主观体验</w:t>
      </w:r>
      <w:r>
        <w:rPr>
          <w:rFonts w:ascii="MS PGothic" w:eastAsia="MS PGothic" w:hAnsi="MS PGothic" w:cs="MS PGothic"/>
          <w:color w:val="333333"/>
          <w:sz w:val="19"/>
          <w:szCs w:val="19"/>
        </w:rPr>
        <w:t>）</w:t>
      </w:r>
      <w:r>
        <w:rPr>
          <w:rFonts w:ascii="宋体" w:eastAsia="宋体" w:hAnsi="宋体" w:cs="宋体"/>
          <w:color w:val="333333"/>
          <w:sz w:val="19"/>
          <w:szCs w:val="19"/>
        </w:rPr>
        <w:t xml:space="preserve">。 </w:t>
      </w:r>
    </w:p>
    <w:p w:rsidR="006B3643" w:rsidRDefault="006B3643">
      <w:pPr>
        <w:spacing w:line="336" w:lineRule="exact"/>
        <w:rPr>
          <w:color w:val="333333"/>
          <w:sz w:val="21"/>
          <w:szCs w:val="21"/>
        </w:rPr>
      </w:pPr>
      <w:r>
        <w:rPr>
          <w:rFonts w:eastAsia="Times New Roman"/>
          <w:color w:val="333333"/>
          <w:sz w:val="21"/>
          <w:szCs w:val="21"/>
        </w:rPr>
        <w:t>4</w:t>
      </w:r>
      <w:r>
        <w:rPr>
          <w:rFonts w:ascii="宋体" w:eastAsia="宋体" w:hAnsi="宋体" w:cs="宋体"/>
          <w:color w:val="333333"/>
          <w:sz w:val="19"/>
          <w:szCs w:val="19"/>
        </w:rPr>
        <w:t>、人类行为的特点</w:t>
      </w:r>
      <w:r>
        <w:rPr>
          <w:rFonts w:ascii="MS PGothic" w:eastAsia="MS PGothic" w:hAnsi="MS PGothic" w:cs="MS PGothic"/>
          <w:color w:val="333333"/>
          <w:sz w:val="19"/>
          <w:szCs w:val="19"/>
        </w:rPr>
        <w:t>：①</w:t>
      </w:r>
      <w:r>
        <w:rPr>
          <w:rFonts w:ascii="宋体" w:eastAsia="宋体" w:hAnsi="宋体" w:cs="宋体"/>
          <w:color w:val="333333"/>
          <w:sz w:val="19"/>
          <w:szCs w:val="19"/>
        </w:rPr>
        <w:t>适应性</w:t>
      </w:r>
      <w:r>
        <w:rPr>
          <w:rFonts w:ascii="MS PGothic" w:eastAsia="MS PGothic" w:hAnsi="MS PGothic" w:cs="MS PGothic"/>
          <w:color w:val="333333"/>
          <w:sz w:val="19"/>
          <w:szCs w:val="19"/>
        </w:rPr>
        <w:t>；②</w:t>
      </w:r>
      <w:r>
        <w:rPr>
          <w:rFonts w:ascii="宋体" w:eastAsia="宋体" w:hAnsi="宋体" w:cs="宋体"/>
          <w:color w:val="333333"/>
          <w:sz w:val="19"/>
          <w:szCs w:val="19"/>
        </w:rPr>
        <w:t>多样性</w:t>
      </w:r>
      <w:r>
        <w:rPr>
          <w:rFonts w:ascii="MS PGothic" w:eastAsia="MS PGothic" w:hAnsi="MS PGothic" w:cs="MS PGothic"/>
          <w:color w:val="333333"/>
          <w:sz w:val="19"/>
          <w:szCs w:val="19"/>
        </w:rPr>
        <w:t>；③</w:t>
      </w:r>
      <w:r>
        <w:rPr>
          <w:rFonts w:ascii="宋体" w:eastAsia="宋体" w:hAnsi="宋体" w:cs="宋体"/>
          <w:color w:val="333333"/>
          <w:sz w:val="19"/>
          <w:szCs w:val="19"/>
        </w:rPr>
        <w:t>发展性</w:t>
      </w:r>
      <w:r>
        <w:rPr>
          <w:rFonts w:ascii="MS PGothic" w:eastAsia="MS PGothic" w:hAnsi="MS PGothic" w:cs="MS PGothic"/>
          <w:color w:val="333333"/>
          <w:sz w:val="19"/>
          <w:szCs w:val="19"/>
        </w:rPr>
        <w:t>；④</w:t>
      </w:r>
      <w:r>
        <w:rPr>
          <w:rFonts w:ascii="宋体" w:eastAsia="宋体" w:hAnsi="宋体" w:cs="宋体"/>
          <w:color w:val="333333"/>
          <w:sz w:val="19"/>
          <w:szCs w:val="19"/>
        </w:rPr>
        <w:t>可控性</w:t>
      </w:r>
      <w:r>
        <w:rPr>
          <w:rFonts w:ascii="MS PGothic" w:eastAsia="MS PGothic" w:hAnsi="MS PGothic" w:cs="MS PGothic"/>
          <w:color w:val="333333"/>
          <w:sz w:val="19"/>
          <w:szCs w:val="19"/>
        </w:rPr>
        <w:t>；⑤</w:t>
      </w:r>
      <w:r>
        <w:rPr>
          <w:rFonts w:ascii="宋体" w:eastAsia="宋体" w:hAnsi="宋体" w:cs="宋体"/>
          <w:color w:val="333333"/>
          <w:sz w:val="19"/>
          <w:szCs w:val="19"/>
        </w:rPr>
        <w:t>整合性。</w:t>
      </w:r>
    </w:p>
    <w:p w:rsidR="0036492A" w:rsidRPr="006B3643" w:rsidRDefault="006B3643" w:rsidP="006B3643">
      <w:pPr>
        <w:spacing w:line="336" w:lineRule="exact"/>
        <w:rPr>
          <w:sz w:val="20"/>
          <w:szCs w:val="20"/>
        </w:rPr>
      </w:pPr>
      <w:r>
        <w:rPr>
          <w:rFonts w:eastAsia="Times New Roman"/>
          <w:color w:val="333333"/>
          <w:sz w:val="21"/>
          <w:szCs w:val="21"/>
        </w:rPr>
        <w:t>5</w:t>
      </w:r>
      <w:r>
        <w:rPr>
          <w:rFonts w:ascii="宋体" w:eastAsia="宋体" w:hAnsi="宋体" w:cs="宋体"/>
          <w:color w:val="333333"/>
          <w:sz w:val="19"/>
          <w:szCs w:val="19"/>
        </w:rPr>
        <w:t>、社会环境的特点</w:t>
      </w:r>
      <w:r>
        <w:rPr>
          <w:rFonts w:ascii="MS PGothic" w:eastAsia="MS PGothic" w:hAnsi="MS PGothic" w:cs="MS PGothic"/>
          <w:color w:val="333333"/>
          <w:sz w:val="19"/>
          <w:szCs w:val="19"/>
        </w:rPr>
        <w:t>：</w:t>
      </w:r>
      <w:r>
        <w:rPr>
          <w:rFonts w:ascii="宋体" w:eastAsia="宋体" w:hAnsi="宋体" w:cs="宋体"/>
          <w:color w:val="333333"/>
          <w:sz w:val="19"/>
          <w:szCs w:val="19"/>
        </w:rPr>
        <w:t>多样性</w:t>
      </w:r>
      <w:r>
        <w:rPr>
          <w:rFonts w:ascii="MS PGothic" w:eastAsia="MS PGothic" w:hAnsi="MS PGothic" w:cs="MS PGothic"/>
          <w:color w:val="333333"/>
          <w:sz w:val="19"/>
          <w:szCs w:val="19"/>
        </w:rPr>
        <w:t>；</w:t>
      </w:r>
      <w:r>
        <w:rPr>
          <w:rFonts w:ascii="宋体" w:eastAsia="宋体" w:hAnsi="宋体" w:cs="宋体"/>
          <w:color w:val="333333"/>
          <w:sz w:val="19"/>
          <w:szCs w:val="19"/>
        </w:rPr>
        <w:t>复杂性</w:t>
      </w:r>
      <w:r>
        <w:rPr>
          <w:rFonts w:ascii="MS PGothic" w:eastAsia="MS PGothic" w:hAnsi="MS PGothic" w:cs="MS PGothic"/>
          <w:color w:val="333333"/>
          <w:sz w:val="19"/>
          <w:szCs w:val="19"/>
        </w:rPr>
        <w:t>；</w:t>
      </w:r>
      <w:r>
        <w:rPr>
          <w:rFonts w:ascii="宋体" w:eastAsia="宋体" w:hAnsi="宋体" w:cs="宋体"/>
          <w:color w:val="333333"/>
          <w:sz w:val="19"/>
          <w:szCs w:val="19"/>
        </w:rPr>
        <w:t>层次性</w:t>
      </w:r>
      <w:r>
        <w:rPr>
          <w:rFonts w:ascii="MS PGothic" w:eastAsia="MS PGothic" w:hAnsi="MS PGothic" w:cs="MS PGothic"/>
          <w:color w:val="333333"/>
          <w:sz w:val="19"/>
          <w:szCs w:val="19"/>
        </w:rPr>
        <w:t>；</w:t>
      </w:r>
      <w:r>
        <w:rPr>
          <w:rFonts w:ascii="宋体" w:eastAsia="宋体" w:hAnsi="宋体" w:cs="宋体"/>
          <w:color w:val="333333"/>
          <w:sz w:val="19"/>
          <w:szCs w:val="19"/>
        </w:rPr>
        <w:t>稳定性</w:t>
      </w:r>
      <w:r>
        <w:rPr>
          <w:rFonts w:ascii="MS PGothic" w:eastAsia="MS PGothic" w:hAnsi="MS PGothic" w:cs="MS PGothic"/>
          <w:color w:val="333333"/>
          <w:sz w:val="19"/>
          <w:szCs w:val="19"/>
        </w:rPr>
        <w:t>；</w:t>
      </w:r>
      <w:r>
        <w:rPr>
          <w:rFonts w:ascii="宋体" w:eastAsia="宋体" w:hAnsi="宋体" w:cs="宋体"/>
          <w:color w:val="333333"/>
          <w:sz w:val="19"/>
          <w:szCs w:val="19"/>
        </w:rPr>
        <w:t>变动性。</w:t>
      </w:r>
    </w:p>
    <w:p w:rsidR="0036492A" w:rsidRDefault="006B3643">
      <w:pPr>
        <w:rPr>
          <w:sz w:val="20"/>
          <w:szCs w:val="20"/>
        </w:rPr>
      </w:pPr>
      <w:r>
        <w:rPr>
          <w:rFonts w:eastAsia="Times New Roman"/>
          <w:color w:val="333333"/>
        </w:rPr>
        <w:t>6</w:t>
      </w:r>
      <w:r>
        <w:rPr>
          <w:rFonts w:ascii="宋体" w:eastAsia="宋体" w:hAnsi="宋体" w:cs="宋体"/>
          <w:color w:val="333333"/>
          <w:sz w:val="19"/>
          <w:szCs w:val="19"/>
        </w:rPr>
        <w:t>、社会环境的主要构成要素</w:t>
      </w:r>
    </w:p>
    <w:p w:rsidR="0036492A" w:rsidRDefault="006B3643">
      <w:pPr>
        <w:spacing w:line="20" w:lineRule="exact"/>
        <w:rPr>
          <w:sz w:val="24"/>
          <w:szCs w:val="24"/>
        </w:rPr>
      </w:pPr>
      <w:r>
        <w:rPr>
          <w:noProof/>
          <w:sz w:val="24"/>
          <w:szCs w:val="24"/>
        </w:rPr>
        <w:drawing>
          <wp:anchor distT="0" distB="0" distL="114300" distR="114300" simplePos="0" relativeHeight="251654144" behindDoc="1" locked="0" layoutInCell="0" allowOverlap="1">
            <wp:simplePos x="0" y="0"/>
            <wp:positionH relativeFrom="column">
              <wp:posOffset>1270</wp:posOffset>
            </wp:positionH>
            <wp:positionV relativeFrom="paragraph">
              <wp:posOffset>391795</wp:posOffset>
            </wp:positionV>
            <wp:extent cx="6306185" cy="69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6306185" cy="6985"/>
                    </a:xfrm>
                    <a:prstGeom prst="rect">
                      <a:avLst/>
                    </a:prstGeom>
                    <a:noFill/>
                  </pic:spPr>
                </pic:pic>
              </a:graphicData>
            </a:graphic>
          </wp:anchor>
        </w:drawing>
      </w:r>
    </w:p>
    <w:p w:rsidR="0036492A" w:rsidRDefault="0036492A">
      <w:pPr>
        <w:sectPr w:rsidR="0036492A">
          <w:footerReference w:type="default" r:id="rId7"/>
          <w:pgSz w:w="11900" w:h="16840"/>
          <w:pgMar w:top="689" w:right="1000" w:bottom="1440" w:left="980" w:header="0" w:footer="0" w:gutter="0"/>
          <w:cols w:space="720" w:equalWidth="0">
            <w:col w:w="9920"/>
          </w:cols>
        </w:sectPr>
      </w:pPr>
    </w:p>
    <w:tbl>
      <w:tblPr>
        <w:tblW w:w="0" w:type="auto"/>
        <w:tblInd w:w="10" w:type="dxa"/>
        <w:tblLayout w:type="fixed"/>
        <w:tblCellMar>
          <w:left w:w="0" w:type="dxa"/>
          <w:right w:w="0" w:type="dxa"/>
        </w:tblCellMar>
        <w:tblLook w:val="04A0"/>
      </w:tblPr>
      <w:tblGrid>
        <w:gridCol w:w="1240"/>
        <w:gridCol w:w="8700"/>
        <w:gridCol w:w="30"/>
      </w:tblGrid>
      <w:tr w:rsidR="0036492A">
        <w:trPr>
          <w:trHeight w:val="353"/>
        </w:trPr>
        <w:tc>
          <w:tcPr>
            <w:tcW w:w="1240" w:type="dxa"/>
            <w:tcBorders>
              <w:top w:val="single" w:sz="8" w:space="0" w:color="666666"/>
              <w:left w:val="single" w:sz="8" w:space="0" w:color="666666"/>
              <w:right w:val="single" w:sz="8" w:space="0" w:color="666666"/>
            </w:tcBorders>
            <w:vAlign w:val="bottom"/>
          </w:tcPr>
          <w:p w:rsidR="0036492A" w:rsidRDefault="0036492A">
            <w:pPr>
              <w:rPr>
                <w:sz w:val="24"/>
                <w:szCs w:val="24"/>
              </w:rPr>
            </w:pPr>
            <w:bookmarkStart w:id="2" w:name="page2"/>
            <w:bookmarkEnd w:id="2"/>
          </w:p>
        </w:tc>
        <w:tc>
          <w:tcPr>
            <w:tcW w:w="8700" w:type="dxa"/>
            <w:tcBorders>
              <w:top w:val="single" w:sz="8" w:space="0" w:color="666666"/>
              <w:right w:val="single" w:sz="8" w:space="0" w:color="666666"/>
            </w:tcBorders>
            <w:vAlign w:val="bottom"/>
          </w:tcPr>
          <w:p w:rsidR="0036492A" w:rsidRDefault="006B3643">
            <w:pPr>
              <w:spacing w:line="228" w:lineRule="exact"/>
              <w:ind w:left="40"/>
              <w:rPr>
                <w:sz w:val="20"/>
                <w:szCs w:val="20"/>
              </w:rPr>
            </w:pPr>
            <w:r>
              <w:rPr>
                <w:rFonts w:ascii="MS PGothic" w:eastAsia="MS PGothic" w:hAnsi="MS PGothic" w:cs="MS PGothic"/>
                <w:color w:val="333333"/>
                <w:sz w:val="20"/>
                <w:szCs w:val="20"/>
              </w:rPr>
              <w:t>①</w:t>
            </w:r>
            <w:r>
              <w:rPr>
                <w:rFonts w:ascii="宋体" w:eastAsia="宋体" w:hAnsi="宋体" w:cs="宋体"/>
                <w:color w:val="333333"/>
                <w:sz w:val="20"/>
                <w:szCs w:val="20"/>
              </w:rPr>
              <w:t>家庭类型</w:t>
            </w:r>
            <w:r>
              <w:rPr>
                <w:rFonts w:ascii="MS PGothic" w:eastAsia="MS PGothic" w:hAnsi="MS PGothic" w:cs="MS PGothic"/>
                <w:color w:val="333333"/>
                <w:sz w:val="20"/>
                <w:szCs w:val="20"/>
              </w:rPr>
              <w:t>：</w:t>
            </w:r>
            <w:r>
              <w:rPr>
                <w:rFonts w:ascii="宋体" w:eastAsia="宋体" w:hAnsi="宋体" w:cs="宋体"/>
                <w:color w:val="333333"/>
                <w:sz w:val="20"/>
                <w:szCs w:val="20"/>
              </w:rPr>
              <w:t>核心家庭、主干家庭、联合家庭、单亲家庭、丁克家庭、失独家庭、空巢家庭。</w:t>
            </w:r>
          </w:p>
        </w:tc>
        <w:tc>
          <w:tcPr>
            <w:tcW w:w="0" w:type="dxa"/>
            <w:vAlign w:val="bottom"/>
          </w:tcPr>
          <w:p w:rsidR="0036492A" w:rsidRDefault="0036492A">
            <w:pPr>
              <w:rPr>
                <w:sz w:val="1"/>
                <w:szCs w:val="1"/>
              </w:rPr>
            </w:pPr>
          </w:p>
        </w:tc>
      </w:tr>
      <w:tr w:rsidR="0036492A">
        <w:trPr>
          <w:trHeight w:val="327"/>
        </w:trPr>
        <w:tc>
          <w:tcPr>
            <w:tcW w:w="1240" w:type="dxa"/>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家庭</w:t>
            </w:r>
          </w:p>
        </w:tc>
        <w:tc>
          <w:tcPr>
            <w:tcW w:w="8700" w:type="dxa"/>
            <w:tcBorders>
              <w:right w:val="single" w:sz="8" w:space="0" w:color="666666"/>
            </w:tcBorders>
            <w:vAlign w:val="bottom"/>
          </w:tcPr>
          <w:p w:rsidR="0036492A" w:rsidRDefault="006B3643">
            <w:pPr>
              <w:spacing w:line="228" w:lineRule="exact"/>
              <w:ind w:left="40"/>
              <w:rPr>
                <w:sz w:val="20"/>
                <w:szCs w:val="20"/>
              </w:rPr>
            </w:pPr>
            <w:r>
              <w:rPr>
                <w:rFonts w:ascii="MS PGothic" w:eastAsia="MS PGothic" w:hAnsi="MS PGothic" w:cs="MS PGothic"/>
                <w:color w:val="333333"/>
                <w:sz w:val="20"/>
                <w:szCs w:val="20"/>
              </w:rPr>
              <w:t>②</w:t>
            </w:r>
            <w:r>
              <w:rPr>
                <w:rFonts w:ascii="宋体" w:eastAsia="宋体" w:hAnsi="宋体" w:cs="宋体"/>
                <w:color w:val="333333"/>
                <w:sz w:val="20"/>
                <w:szCs w:val="20"/>
              </w:rPr>
              <w:t>家庭教养模式</w:t>
            </w:r>
            <w:r>
              <w:rPr>
                <w:rFonts w:ascii="MS PGothic" w:eastAsia="MS PGothic" w:hAnsi="MS PGothic" w:cs="MS PGothic"/>
                <w:color w:val="333333"/>
                <w:sz w:val="20"/>
                <w:szCs w:val="20"/>
              </w:rPr>
              <w:t>：</w:t>
            </w:r>
            <w:r>
              <w:rPr>
                <w:rFonts w:ascii="宋体" w:eastAsia="宋体" w:hAnsi="宋体" w:cs="宋体"/>
                <w:color w:val="333333"/>
                <w:sz w:val="20"/>
                <w:szCs w:val="20"/>
              </w:rPr>
              <w:t>骄纵型、支配型、专制型、放任型、冲突型、民主型。</w:t>
            </w:r>
          </w:p>
        </w:tc>
        <w:tc>
          <w:tcPr>
            <w:tcW w:w="0" w:type="dxa"/>
            <w:vAlign w:val="bottom"/>
          </w:tcPr>
          <w:p w:rsidR="0036492A" w:rsidRDefault="0036492A">
            <w:pPr>
              <w:rPr>
                <w:sz w:val="1"/>
                <w:szCs w:val="1"/>
              </w:rPr>
            </w:pPr>
          </w:p>
        </w:tc>
      </w:tr>
      <w:tr w:rsidR="0036492A">
        <w:trPr>
          <w:trHeight w:val="327"/>
        </w:trPr>
        <w:tc>
          <w:tcPr>
            <w:tcW w:w="1240" w:type="dxa"/>
            <w:tcBorders>
              <w:left w:val="single" w:sz="8" w:space="0" w:color="666666"/>
              <w:right w:val="single" w:sz="8" w:space="0" w:color="666666"/>
            </w:tcBorders>
            <w:vAlign w:val="bottom"/>
          </w:tcPr>
          <w:p w:rsidR="0036492A" w:rsidRDefault="0036492A">
            <w:pPr>
              <w:rPr>
                <w:sz w:val="24"/>
                <w:szCs w:val="24"/>
              </w:rPr>
            </w:pPr>
          </w:p>
        </w:tc>
        <w:tc>
          <w:tcPr>
            <w:tcW w:w="8700" w:type="dxa"/>
            <w:tcBorders>
              <w:right w:val="single" w:sz="8" w:space="0" w:color="666666"/>
            </w:tcBorders>
            <w:vAlign w:val="bottom"/>
          </w:tcPr>
          <w:p w:rsidR="0036492A" w:rsidRDefault="006B3643">
            <w:pPr>
              <w:spacing w:line="228" w:lineRule="exact"/>
              <w:ind w:left="40"/>
              <w:rPr>
                <w:sz w:val="20"/>
                <w:szCs w:val="20"/>
              </w:rPr>
            </w:pPr>
            <w:r>
              <w:rPr>
                <w:rFonts w:ascii="MS PGothic" w:eastAsia="MS PGothic" w:hAnsi="MS PGothic" w:cs="MS PGothic"/>
                <w:color w:val="333333"/>
                <w:sz w:val="20"/>
                <w:szCs w:val="20"/>
              </w:rPr>
              <w:t>③</w:t>
            </w:r>
            <w:r>
              <w:rPr>
                <w:rFonts w:ascii="宋体" w:eastAsia="宋体" w:hAnsi="宋体" w:cs="宋体"/>
                <w:color w:val="333333"/>
                <w:sz w:val="20"/>
                <w:szCs w:val="20"/>
              </w:rPr>
              <w:t>家庭的功能</w:t>
            </w:r>
            <w:r>
              <w:rPr>
                <w:rFonts w:ascii="MS PGothic" w:eastAsia="MS PGothic" w:hAnsi="MS PGothic" w:cs="MS PGothic"/>
                <w:color w:val="333333"/>
                <w:sz w:val="20"/>
                <w:szCs w:val="20"/>
              </w:rPr>
              <w:t>：</w:t>
            </w:r>
            <w:r>
              <w:rPr>
                <w:rFonts w:ascii="宋体" w:eastAsia="宋体" w:hAnsi="宋体" w:cs="宋体"/>
                <w:color w:val="333333"/>
                <w:sz w:val="20"/>
                <w:szCs w:val="20"/>
              </w:rPr>
              <w:t>情感支持、性爱满足、繁衍后代、社会化、经济功能。</w:t>
            </w:r>
          </w:p>
        </w:tc>
        <w:tc>
          <w:tcPr>
            <w:tcW w:w="0" w:type="dxa"/>
            <w:vAlign w:val="bottom"/>
          </w:tcPr>
          <w:p w:rsidR="0036492A" w:rsidRDefault="0036492A">
            <w:pPr>
              <w:rPr>
                <w:sz w:val="1"/>
                <w:szCs w:val="1"/>
              </w:rPr>
            </w:pPr>
          </w:p>
        </w:tc>
      </w:tr>
      <w:tr w:rsidR="0036492A">
        <w:trPr>
          <w:trHeight w:val="161"/>
        </w:trPr>
        <w:tc>
          <w:tcPr>
            <w:tcW w:w="1240" w:type="dxa"/>
            <w:tcBorders>
              <w:left w:val="single" w:sz="8" w:space="0" w:color="666666"/>
              <w:bottom w:val="single" w:sz="8" w:space="0" w:color="666666"/>
              <w:right w:val="single" w:sz="8" w:space="0" w:color="666666"/>
            </w:tcBorders>
            <w:vAlign w:val="bottom"/>
          </w:tcPr>
          <w:p w:rsidR="0036492A" w:rsidRDefault="0036492A">
            <w:pPr>
              <w:rPr>
                <w:sz w:val="14"/>
                <w:szCs w:val="14"/>
              </w:rPr>
            </w:pPr>
          </w:p>
        </w:tc>
        <w:tc>
          <w:tcPr>
            <w:tcW w:w="8700" w:type="dxa"/>
            <w:tcBorders>
              <w:bottom w:val="single" w:sz="8" w:space="0" w:color="666666"/>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342"/>
        </w:trPr>
        <w:tc>
          <w:tcPr>
            <w:tcW w:w="1240" w:type="dxa"/>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同辈群体</w:t>
            </w:r>
          </w:p>
        </w:tc>
        <w:tc>
          <w:tcPr>
            <w:tcW w:w="8700" w:type="dxa"/>
            <w:tcBorders>
              <w:right w:val="single" w:sz="8" w:space="0" w:color="666666"/>
            </w:tcBorders>
            <w:vAlign w:val="bottom"/>
          </w:tcPr>
          <w:p w:rsidR="0036492A" w:rsidRDefault="006B3643">
            <w:pPr>
              <w:ind w:left="40"/>
              <w:rPr>
                <w:sz w:val="20"/>
                <w:szCs w:val="20"/>
              </w:rPr>
            </w:pPr>
            <w:r>
              <w:rPr>
                <w:rFonts w:ascii="宋体" w:eastAsia="宋体" w:hAnsi="宋体" w:cs="宋体"/>
                <w:color w:val="333333"/>
                <w:sz w:val="20"/>
                <w:szCs w:val="20"/>
              </w:rPr>
              <w:t>平等性、开放性、认同性、独特性</w:t>
            </w:r>
          </w:p>
        </w:tc>
        <w:tc>
          <w:tcPr>
            <w:tcW w:w="0" w:type="dxa"/>
            <w:vAlign w:val="bottom"/>
          </w:tcPr>
          <w:p w:rsidR="0036492A" w:rsidRDefault="0036492A">
            <w:pPr>
              <w:rPr>
                <w:sz w:val="1"/>
                <w:szCs w:val="1"/>
              </w:rPr>
            </w:pPr>
          </w:p>
        </w:tc>
      </w:tr>
      <w:tr w:rsidR="0036492A">
        <w:trPr>
          <w:trHeight w:val="161"/>
        </w:trPr>
        <w:tc>
          <w:tcPr>
            <w:tcW w:w="1240" w:type="dxa"/>
            <w:tcBorders>
              <w:left w:val="single" w:sz="8" w:space="0" w:color="666666"/>
              <w:bottom w:val="single" w:sz="8" w:space="0" w:color="666666"/>
              <w:right w:val="single" w:sz="8" w:space="0" w:color="666666"/>
            </w:tcBorders>
            <w:vAlign w:val="bottom"/>
          </w:tcPr>
          <w:p w:rsidR="0036492A" w:rsidRDefault="0036492A">
            <w:pPr>
              <w:rPr>
                <w:sz w:val="14"/>
                <w:szCs w:val="14"/>
              </w:rPr>
            </w:pPr>
          </w:p>
        </w:tc>
        <w:tc>
          <w:tcPr>
            <w:tcW w:w="8700" w:type="dxa"/>
            <w:tcBorders>
              <w:bottom w:val="single" w:sz="8" w:space="0" w:color="666666"/>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342"/>
        </w:trPr>
        <w:tc>
          <w:tcPr>
            <w:tcW w:w="1240" w:type="dxa"/>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学校</w:t>
            </w:r>
          </w:p>
        </w:tc>
        <w:tc>
          <w:tcPr>
            <w:tcW w:w="8700" w:type="dxa"/>
            <w:tcBorders>
              <w:right w:val="single" w:sz="8" w:space="0" w:color="666666"/>
            </w:tcBorders>
            <w:vAlign w:val="bottom"/>
          </w:tcPr>
          <w:p w:rsidR="0036492A" w:rsidRDefault="006B3643">
            <w:pPr>
              <w:spacing w:line="228" w:lineRule="exact"/>
              <w:ind w:left="40"/>
              <w:rPr>
                <w:sz w:val="20"/>
                <w:szCs w:val="20"/>
              </w:rPr>
            </w:pPr>
            <w:r>
              <w:rPr>
                <w:rFonts w:ascii="宋体" w:eastAsia="宋体" w:hAnsi="宋体" w:cs="宋体"/>
                <w:color w:val="333333"/>
                <w:sz w:val="20"/>
                <w:szCs w:val="20"/>
              </w:rPr>
              <w:t>影响</w:t>
            </w:r>
            <w:r>
              <w:rPr>
                <w:rFonts w:ascii="MS PGothic" w:eastAsia="MS PGothic" w:hAnsi="MS PGothic" w:cs="MS PGothic"/>
                <w:color w:val="333333"/>
                <w:sz w:val="20"/>
                <w:szCs w:val="20"/>
              </w:rPr>
              <w:t>：</w:t>
            </w:r>
            <w:r>
              <w:rPr>
                <w:rFonts w:ascii="宋体" w:eastAsia="宋体" w:hAnsi="宋体" w:cs="宋体"/>
                <w:color w:val="333333"/>
                <w:sz w:val="20"/>
                <w:szCs w:val="20"/>
              </w:rPr>
              <w:t>校园文化、班级规模、教学模式、师生关系</w:t>
            </w:r>
          </w:p>
        </w:tc>
        <w:tc>
          <w:tcPr>
            <w:tcW w:w="0" w:type="dxa"/>
            <w:vAlign w:val="bottom"/>
          </w:tcPr>
          <w:p w:rsidR="0036492A" w:rsidRDefault="0036492A">
            <w:pPr>
              <w:rPr>
                <w:sz w:val="1"/>
                <w:szCs w:val="1"/>
              </w:rPr>
            </w:pPr>
          </w:p>
        </w:tc>
      </w:tr>
      <w:tr w:rsidR="0036492A">
        <w:trPr>
          <w:trHeight w:val="161"/>
        </w:trPr>
        <w:tc>
          <w:tcPr>
            <w:tcW w:w="1240" w:type="dxa"/>
            <w:tcBorders>
              <w:left w:val="single" w:sz="8" w:space="0" w:color="666666"/>
              <w:bottom w:val="single" w:sz="8" w:space="0" w:color="666666"/>
              <w:right w:val="single" w:sz="8" w:space="0" w:color="666666"/>
            </w:tcBorders>
            <w:vAlign w:val="bottom"/>
          </w:tcPr>
          <w:p w:rsidR="0036492A" w:rsidRDefault="0036492A">
            <w:pPr>
              <w:rPr>
                <w:sz w:val="14"/>
                <w:szCs w:val="14"/>
              </w:rPr>
            </w:pPr>
          </w:p>
        </w:tc>
        <w:tc>
          <w:tcPr>
            <w:tcW w:w="8700" w:type="dxa"/>
            <w:tcBorders>
              <w:bottom w:val="single" w:sz="8" w:space="0" w:color="666666"/>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342"/>
        </w:trPr>
        <w:tc>
          <w:tcPr>
            <w:tcW w:w="1240" w:type="dxa"/>
            <w:vMerge w:val="restart"/>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工作单位</w:t>
            </w:r>
          </w:p>
        </w:tc>
        <w:tc>
          <w:tcPr>
            <w:tcW w:w="8700" w:type="dxa"/>
            <w:tcBorders>
              <w:right w:val="single" w:sz="8" w:space="0" w:color="666666"/>
            </w:tcBorders>
            <w:vAlign w:val="bottom"/>
          </w:tcPr>
          <w:p w:rsidR="0036492A" w:rsidRDefault="006B3643">
            <w:pPr>
              <w:spacing w:line="228" w:lineRule="exact"/>
              <w:ind w:left="40"/>
              <w:rPr>
                <w:sz w:val="20"/>
                <w:szCs w:val="20"/>
              </w:rPr>
            </w:pPr>
            <w:r>
              <w:rPr>
                <w:rFonts w:ascii="宋体" w:eastAsia="宋体" w:hAnsi="宋体" w:cs="宋体"/>
                <w:color w:val="333333"/>
                <w:sz w:val="20"/>
                <w:szCs w:val="20"/>
              </w:rPr>
              <w:t>影响</w:t>
            </w:r>
            <w:r>
              <w:rPr>
                <w:rFonts w:ascii="MS PGothic" w:eastAsia="MS PGothic" w:hAnsi="MS PGothic" w:cs="MS PGothic"/>
                <w:color w:val="333333"/>
                <w:sz w:val="20"/>
                <w:szCs w:val="20"/>
              </w:rPr>
              <w:t>：①</w:t>
            </w:r>
            <w:r>
              <w:rPr>
                <w:rFonts w:ascii="宋体" w:eastAsia="宋体" w:hAnsi="宋体" w:cs="宋体"/>
                <w:color w:val="333333"/>
                <w:sz w:val="20"/>
                <w:szCs w:val="20"/>
              </w:rPr>
              <w:t>个人学习和实践专门职业知识、技能、道德规范</w:t>
            </w:r>
            <w:r>
              <w:rPr>
                <w:rFonts w:ascii="MS PGothic" w:eastAsia="MS PGothic" w:hAnsi="MS PGothic" w:cs="MS PGothic"/>
                <w:color w:val="333333"/>
                <w:sz w:val="20"/>
                <w:szCs w:val="20"/>
              </w:rPr>
              <w:t>；②</w:t>
            </w:r>
            <w:r>
              <w:rPr>
                <w:rFonts w:ascii="宋体" w:eastAsia="宋体" w:hAnsi="宋体" w:cs="宋体"/>
                <w:color w:val="333333"/>
                <w:sz w:val="20"/>
                <w:szCs w:val="20"/>
              </w:rPr>
              <w:t>建立社会关系</w:t>
            </w:r>
            <w:r>
              <w:rPr>
                <w:rFonts w:ascii="MS PGothic" w:eastAsia="MS PGothic" w:hAnsi="MS PGothic" w:cs="MS PGothic"/>
                <w:color w:val="333333"/>
                <w:sz w:val="20"/>
                <w:szCs w:val="20"/>
              </w:rPr>
              <w:t>，</w:t>
            </w:r>
            <w:r>
              <w:rPr>
                <w:rFonts w:ascii="宋体" w:eastAsia="宋体" w:hAnsi="宋体" w:cs="宋体"/>
                <w:color w:val="333333"/>
                <w:sz w:val="20"/>
                <w:szCs w:val="20"/>
              </w:rPr>
              <w:t>自我调适适应工作和</w:t>
            </w:r>
          </w:p>
        </w:tc>
        <w:tc>
          <w:tcPr>
            <w:tcW w:w="0" w:type="dxa"/>
            <w:vAlign w:val="bottom"/>
          </w:tcPr>
          <w:p w:rsidR="0036492A" w:rsidRDefault="0036492A">
            <w:pPr>
              <w:rPr>
                <w:sz w:val="1"/>
                <w:szCs w:val="1"/>
              </w:rPr>
            </w:pPr>
          </w:p>
        </w:tc>
      </w:tr>
      <w:tr w:rsidR="0036492A">
        <w:trPr>
          <w:trHeight w:val="164"/>
        </w:trPr>
        <w:tc>
          <w:tcPr>
            <w:tcW w:w="1240" w:type="dxa"/>
            <w:vMerge/>
            <w:tcBorders>
              <w:left w:val="single" w:sz="8" w:space="0" w:color="666666"/>
              <w:right w:val="single" w:sz="8" w:space="0" w:color="666666"/>
            </w:tcBorders>
            <w:vAlign w:val="bottom"/>
          </w:tcPr>
          <w:p w:rsidR="0036492A" w:rsidRDefault="0036492A">
            <w:pPr>
              <w:rPr>
                <w:sz w:val="14"/>
                <w:szCs w:val="14"/>
              </w:rPr>
            </w:pPr>
          </w:p>
        </w:tc>
        <w:tc>
          <w:tcPr>
            <w:tcW w:w="8700" w:type="dxa"/>
            <w:vMerge w:val="restart"/>
            <w:tcBorders>
              <w:right w:val="single" w:sz="8" w:space="0" w:color="666666"/>
            </w:tcBorders>
            <w:vAlign w:val="bottom"/>
          </w:tcPr>
          <w:p w:rsidR="0036492A" w:rsidRDefault="006B3643">
            <w:pPr>
              <w:ind w:left="40"/>
              <w:rPr>
                <w:sz w:val="20"/>
                <w:szCs w:val="20"/>
              </w:rPr>
            </w:pPr>
            <w:r>
              <w:rPr>
                <w:rFonts w:ascii="宋体" w:eastAsia="宋体" w:hAnsi="宋体" w:cs="宋体"/>
                <w:color w:val="333333"/>
                <w:sz w:val="20"/>
                <w:szCs w:val="20"/>
              </w:rPr>
              <w:t>社会需求。</w:t>
            </w:r>
          </w:p>
        </w:tc>
        <w:tc>
          <w:tcPr>
            <w:tcW w:w="0" w:type="dxa"/>
            <w:vAlign w:val="bottom"/>
          </w:tcPr>
          <w:p w:rsidR="0036492A" w:rsidRDefault="0036492A">
            <w:pPr>
              <w:rPr>
                <w:sz w:val="1"/>
                <w:szCs w:val="1"/>
              </w:rPr>
            </w:pPr>
          </w:p>
        </w:tc>
      </w:tr>
      <w:tr w:rsidR="0036492A">
        <w:trPr>
          <w:trHeight w:val="164"/>
        </w:trPr>
        <w:tc>
          <w:tcPr>
            <w:tcW w:w="1240" w:type="dxa"/>
            <w:tcBorders>
              <w:left w:val="single" w:sz="8" w:space="0" w:color="666666"/>
              <w:right w:val="single" w:sz="8" w:space="0" w:color="666666"/>
            </w:tcBorders>
            <w:vAlign w:val="bottom"/>
          </w:tcPr>
          <w:p w:rsidR="0036492A" w:rsidRDefault="0036492A">
            <w:pPr>
              <w:rPr>
                <w:sz w:val="14"/>
                <w:szCs w:val="14"/>
              </w:rPr>
            </w:pPr>
          </w:p>
        </w:tc>
        <w:tc>
          <w:tcPr>
            <w:tcW w:w="8700" w:type="dxa"/>
            <w:vMerge/>
            <w:tcBorders>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161"/>
        </w:trPr>
        <w:tc>
          <w:tcPr>
            <w:tcW w:w="1240" w:type="dxa"/>
            <w:tcBorders>
              <w:left w:val="single" w:sz="8" w:space="0" w:color="666666"/>
              <w:bottom w:val="single" w:sz="8" w:space="0" w:color="666666"/>
              <w:right w:val="single" w:sz="8" w:space="0" w:color="666666"/>
            </w:tcBorders>
            <w:vAlign w:val="bottom"/>
          </w:tcPr>
          <w:p w:rsidR="0036492A" w:rsidRDefault="0036492A">
            <w:pPr>
              <w:rPr>
                <w:sz w:val="14"/>
                <w:szCs w:val="14"/>
              </w:rPr>
            </w:pPr>
          </w:p>
        </w:tc>
        <w:tc>
          <w:tcPr>
            <w:tcW w:w="8700" w:type="dxa"/>
            <w:tcBorders>
              <w:bottom w:val="single" w:sz="8" w:space="0" w:color="666666"/>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376"/>
        </w:trPr>
        <w:tc>
          <w:tcPr>
            <w:tcW w:w="1240" w:type="dxa"/>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社区</w:t>
            </w:r>
          </w:p>
        </w:tc>
        <w:tc>
          <w:tcPr>
            <w:tcW w:w="8700" w:type="dxa"/>
            <w:tcBorders>
              <w:right w:val="single" w:sz="8" w:space="0" w:color="666666"/>
            </w:tcBorders>
            <w:vAlign w:val="bottom"/>
          </w:tcPr>
          <w:p w:rsidR="0036492A" w:rsidRDefault="006B3643">
            <w:pPr>
              <w:spacing w:line="255" w:lineRule="exact"/>
              <w:ind w:left="40"/>
              <w:rPr>
                <w:sz w:val="20"/>
                <w:szCs w:val="20"/>
              </w:rPr>
            </w:pPr>
            <w:r>
              <w:rPr>
                <w:rFonts w:ascii="宋体" w:eastAsia="宋体" w:hAnsi="宋体" w:cs="宋体"/>
                <w:color w:val="333333"/>
                <w:sz w:val="20"/>
                <w:szCs w:val="20"/>
              </w:rPr>
              <w:t>类型</w:t>
            </w:r>
            <w:r>
              <w:rPr>
                <w:rFonts w:ascii="MS PGothic" w:eastAsia="MS PGothic" w:hAnsi="MS PGothic" w:cs="MS PGothic"/>
                <w:color w:val="333333"/>
                <w:sz w:val="20"/>
                <w:szCs w:val="20"/>
              </w:rPr>
              <w:t>：①</w:t>
            </w:r>
            <w:r>
              <w:rPr>
                <w:rFonts w:ascii="宋体" w:eastAsia="宋体" w:hAnsi="宋体" w:cs="宋体"/>
                <w:color w:val="333333"/>
                <w:sz w:val="20"/>
                <w:szCs w:val="20"/>
              </w:rPr>
              <w:t>地域性社区和功能</w:t>
            </w:r>
            <w:r>
              <w:rPr>
                <w:rFonts w:eastAsia="Times New Roman"/>
                <w:color w:val="333333"/>
                <w:sz w:val="21"/>
                <w:szCs w:val="21"/>
              </w:rPr>
              <w:t>(</w:t>
            </w:r>
            <w:r>
              <w:rPr>
                <w:rFonts w:ascii="宋体" w:eastAsia="宋体" w:hAnsi="宋体" w:cs="宋体"/>
                <w:color w:val="333333"/>
                <w:sz w:val="20"/>
                <w:szCs w:val="20"/>
              </w:rPr>
              <w:t>精神</w:t>
            </w:r>
            <w:r>
              <w:rPr>
                <w:rFonts w:eastAsia="Times New Roman"/>
                <w:color w:val="333333"/>
                <w:sz w:val="21"/>
                <w:szCs w:val="21"/>
              </w:rPr>
              <w:t>)</w:t>
            </w:r>
            <w:r>
              <w:rPr>
                <w:rFonts w:ascii="宋体" w:eastAsia="宋体" w:hAnsi="宋体" w:cs="宋体"/>
                <w:color w:val="333333"/>
                <w:sz w:val="20"/>
                <w:szCs w:val="20"/>
              </w:rPr>
              <w:t>社区</w:t>
            </w:r>
            <w:r>
              <w:rPr>
                <w:rFonts w:ascii="MS PGothic" w:eastAsia="MS PGothic" w:hAnsi="MS PGothic" w:cs="MS PGothic"/>
                <w:color w:val="333333"/>
                <w:sz w:val="20"/>
                <w:szCs w:val="20"/>
              </w:rPr>
              <w:t>；②</w:t>
            </w:r>
            <w:r>
              <w:rPr>
                <w:rFonts w:ascii="宋体" w:eastAsia="宋体" w:hAnsi="宋体" w:cs="宋体"/>
                <w:color w:val="333333"/>
                <w:sz w:val="20"/>
                <w:szCs w:val="20"/>
              </w:rPr>
              <w:t>农村社区和城市社区</w:t>
            </w:r>
            <w:r>
              <w:rPr>
                <w:rFonts w:ascii="MS PGothic" w:eastAsia="MS PGothic" w:hAnsi="MS PGothic" w:cs="MS PGothic"/>
                <w:color w:val="333333"/>
                <w:sz w:val="20"/>
                <w:szCs w:val="20"/>
              </w:rPr>
              <w:t>；③</w:t>
            </w:r>
            <w:r>
              <w:rPr>
                <w:rFonts w:ascii="宋体" w:eastAsia="宋体" w:hAnsi="宋体" w:cs="宋体"/>
                <w:color w:val="333333"/>
                <w:sz w:val="20"/>
                <w:szCs w:val="20"/>
              </w:rPr>
              <w:t>传统社区和现代社区。</w:t>
            </w:r>
          </w:p>
        </w:tc>
        <w:tc>
          <w:tcPr>
            <w:tcW w:w="0" w:type="dxa"/>
            <w:vAlign w:val="bottom"/>
          </w:tcPr>
          <w:p w:rsidR="0036492A" w:rsidRDefault="0036492A">
            <w:pPr>
              <w:rPr>
                <w:sz w:val="1"/>
                <w:szCs w:val="1"/>
              </w:rPr>
            </w:pPr>
          </w:p>
        </w:tc>
      </w:tr>
      <w:tr w:rsidR="0036492A">
        <w:trPr>
          <w:trHeight w:val="127"/>
        </w:trPr>
        <w:tc>
          <w:tcPr>
            <w:tcW w:w="1240" w:type="dxa"/>
            <w:tcBorders>
              <w:left w:val="single" w:sz="8" w:space="0" w:color="666666"/>
              <w:bottom w:val="single" w:sz="8" w:space="0" w:color="666666"/>
              <w:right w:val="single" w:sz="8" w:space="0" w:color="666666"/>
            </w:tcBorders>
            <w:vAlign w:val="bottom"/>
          </w:tcPr>
          <w:p w:rsidR="0036492A" w:rsidRDefault="0036492A">
            <w:pPr>
              <w:rPr>
                <w:sz w:val="11"/>
                <w:szCs w:val="11"/>
              </w:rPr>
            </w:pPr>
          </w:p>
        </w:tc>
        <w:tc>
          <w:tcPr>
            <w:tcW w:w="8700" w:type="dxa"/>
            <w:tcBorders>
              <w:bottom w:val="single" w:sz="8" w:space="0" w:color="666666"/>
              <w:right w:val="single" w:sz="8" w:space="0" w:color="666666"/>
            </w:tcBorders>
            <w:vAlign w:val="bottom"/>
          </w:tcPr>
          <w:p w:rsidR="0036492A" w:rsidRDefault="0036492A">
            <w:pPr>
              <w:rPr>
                <w:sz w:val="11"/>
                <w:szCs w:val="11"/>
              </w:rPr>
            </w:pPr>
          </w:p>
        </w:tc>
        <w:tc>
          <w:tcPr>
            <w:tcW w:w="0" w:type="dxa"/>
            <w:vAlign w:val="bottom"/>
          </w:tcPr>
          <w:p w:rsidR="0036492A" w:rsidRDefault="0036492A">
            <w:pPr>
              <w:rPr>
                <w:sz w:val="1"/>
                <w:szCs w:val="1"/>
              </w:rPr>
            </w:pPr>
          </w:p>
        </w:tc>
      </w:tr>
      <w:tr w:rsidR="0036492A">
        <w:trPr>
          <w:trHeight w:val="342"/>
        </w:trPr>
        <w:tc>
          <w:tcPr>
            <w:tcW w:w="1240" w:type="dxa"/>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文化</w:t>
            </w:r>
          </w:p>
        </w:tc>
        <w:tc>
          <w:tcPr>
            <w:tcW w:w="8700" w:type="dxa"/>
            <w:tcBorders>
              <w:right w:val="single" w:sz="8" w:space="0" w:color="666666"/>
            </w:tcBorders>
            <w:vAlign w:val="bottom"/>
          </w:tcPr>
          <w:p w:rsidR="0036492A" w:rsidRDefault="006B3643">
            <w:pPr>
              <w:spacing w:line="228" w:lineRule="exact"/>
              <w:ind w:left="40"/>
              <w:rPr>
                <w:sz w:val="20"/>
                <w:szCs w:val="20"/>
              </w:rPr>
            </w:pPr>
            <w:r>
              <w:rPr>
                <w:rFonts w:ascii="宋体" w:eastAsia="宋体" w:hAnsi="宋体" w:cs="宋体"/>
                <w:color w:val="333333"/>
                <w:sz w:val="20"/>
                <w:szCs w:val="20"/>
              </w:rPr>
              <w:t>影响</w:t>
            </w:r>
            <w:r>
              <w:rPr>
                <w:rFonts w:ascii="MS PGothic" w:eastAsia="MS PGothic" w:hAnsi="MS PGothic" w:cs="MS PGothic"/>
                <w:color w:val="333333"/>
                <w:sz w:val="20"/>
                <w:szCs w:val="20"/>
              </w:rPr>
              <w:t>：</w:t>
            </w:r>
            <w:r>
              <w:rPr>
                <w:rFonts w:ascii="宋体" w:eastAsia="宋体" w:hAnsi="宋体" w:cs="宋体"/>
                <w:color w:val="333333"/>
                <w:sz w:val="20"/>
                <w:szCs w:val="20"/>
              </w:rPr>
              <w:t>通过确立行为标准</w:t>
            </w:r>
            <w:r>
              <w:rPr>
                <w:rFonts w:ascii="MS PGothic" w:eastAsia="MS PGothic" w:hAnsi="MS PGothic" w:cs="MS PGothic"/>
                <w:color w:val="333333"/>
                <w:sz w:val="20"/>
                <w:szCs w:val="20"/>
              </w:rPr>
              <w:t>，</w:t>
            </w:r>
            <w:r>
              <w:rPr>
                <w:rFonts w:ascii="宋体" w:eastAsia="宋体" w:hAnsi="宋体" w:cs="宋体"/>
                <w:color w:val="333333"/>
                <w:sz w:val="20"/>
                <w:szCs w:val="20"/>
              </w:rPr>
              <w:t>从而达到规范、控制人的行为的目的</w:t>
            </w:r>
          </w:p>
        </w:tc>
        <w:tc>
          <w:tcPr>
            <w:tcW w:w="0" w:type="dxa"/>
            <w:vAlign w:val="bottom"/>
          </w:tcPr>
          <w:p w:rsidR="0036492A" w:rsidRDefault="0036492A">
            <w:pPr>
              <w:rPr>
                <w:sz w:val="1"/>
                <w:szCs w:val="1"/>
              </w:rPr>
            </w:pPr>
          </w:p>
        </w:tc>
      </w:tr>
      <w:tr w:rsidR="0036492A">
        <w:trPr>
          <w:trHeight w:val="161"/>
        </w:trPr>
        <w:tc>
          <w:tcPr>
            <w:tcW w:w="1240" w:type="dxa"/>
            <w:tcBorders>
              <w:left w:val="single" w:sz="8" w:space="0" w:color="666666"/>
              <w:bottom w:val="single" w:sz="8" w:space="0" w:color="666666"/>
              <w:right w:val="single" w:sz="8" w:space="0" w:color="666666"/>
            </w:tcBorders>
            <w:vAlign w:val="bottom"/>
          </w:tcPr>
          <w:p w:rsidR="0036492A" w:rsidRDefault="0036492A">
            <w:pPr>
              <w:rPr>
                <w:sz w:val="14"/>
                <w:szCs w:val="14"/>
              </w:rPr>
            </w:pPr>
          </w:p>
        </w:tc>
        <w:tc>
          <w:tcPr>
            <w:tcW w:w="8700" w:type="dxa"/>
            <w:tcBorders>
              <w:bottom w:val="single" w:sz="8" w:space="0" w:color="666666"/>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bl>
    <w:p w:rsidR="0036492A" w:rsidRDefault="0036492A">
      <w:pPr>
        <w:spacing w:line="188" w:lineRule="exact"/>
        <w:rPr>
          <w:sz w:val="20"/>
          <w:szCs w:val="20"/>
        </w:rPr>
      </w:pPr>
    </w:p>
    <w:p w:rsidR="0036492A" w:rsidRDefault="006B3643">
      <w:pPr>
        <w:spacing w:line="303" w:lineRule="exact"/>
        <w:ind w:right="20"/>
        <w:rPr>
          <w:sz w:val="20"/>
          <w:szCs w:val="20"/>
        </w:rPr>
      </w:pPr>
      <w:r>
        <w:rPr>
          <w:rFonts w:eastAsia="Times New Roman"/>
          <w:color w:val="333333"/>
        </w:rPr>
        <w:t>7</w:t>
      </w:r>
      <w:r>
        <w:rPr>
          <w:rFonts w:ascii="宋体" w:eastAsia="宋体" w:hAnsi="宋体" w:cs="宋体"/>
          <w:color w:val="333333"/>
          <w:sz w:val="19"/>
          <w:szCs w:val="19"/>
        </w:rPr>
        <w:t>、人生发展阶段及其主要特征</w:t>
      </w:r>
      <w:r>
        <w:rPr>
          <w:rFonts w:ascii="MS PGothic" w:eastAsia="MS PGothic" w:hAnsi="MS PGothic" w:cs="MS PGothic"/>
          <w:color w:val="333333"/>
          <w:sz w:val="19"/>
          <w:szCs w:val="19"/>
        </w:rPr>
        <w:t>：①</w:t>
      </w:r>
      <w:r>
        <w:rPr>
          <w:rFonts w:ascii="宋体" w:eastAsia="宋体" w:hAnsi="宋体" w:cs="宋体"/>
          <w:color w:val="333333"/>
          <w:sz w:val="19"/>
          <w:szCs w:val="19"/>
        </w:rPr>
        <w:t>婴幼儿</w:t>
      </w:r>
      <w:r>
        <w:rPr>
          <w:rFonts w:ascii="MS PGothic" w:eastAsia="MS PGothic" w:hAnsi="MS PGothic" w:cs="MS PGothic"/>
          <w:color w:val="333333"/>
          <w:sz w:val="19"/>
          <w:szCs w:val="19"/>
        </w:rPr>
        <w:t>：</w:t>
      </w:r>
      <w:r>
        <w:rPr>
          <w:rFonts w:ascii="宋体" w:eastAsia="宋体" w:hAnsi="宋体" w:cs="宋体"/>
          <w:color w:val="333333"/>
          <w:sz w:val="19"/>
          <w:szCs w:val="19"/>
        </w:rPr>
        <w:t>哺乳问题、母爱剥夺、弃婴问题</w:t>
      </w:r>
      <w:r>
        <w:rPr>
          <w:rFonts w:ascii="MS PGothic" w:eastAsia="MS PGothic" w:hAnsi="MS PGothic" w:cs="MS PGothic"/>
          <w:color w:val="333333"/>
          <w:sz w:val="19"/>
          <w:szCs w:val="19"/>
        </w:rPr>
        <w:t>；②</w:t>
      </w:r>
      <w:r>
        <w:rPr>
          <w:rFonts w:ascii="宋体" w:eastAsia="宋体" w:hAnsi="宋体" w:cs="宋体"/>
          <w:color w:val="333333"/>
          <w:sz w:val="19"/>
          <w:szCs w:val="19"/>
        </w:rPr>
        <w:t>学龄前</w:t>
      </w:r>
      <w:r>
        <w:rPr>
          <w:rFonts w:ascii="MS PGothic" w:eastAsia="MS PGothic" w:hAnsi="MS PGothic" w:cs="MS PGothic"/>
          <w:color w:val="333333"/>
          <w:sz w:val="19"/>
          <w:szCs w:val="19"/>
        </w:rPr>
        <w:t>：</w:t>
      </w:r>
      <w:r>
        <w:rPr>
          <w:rFonts w:ascii="宋体" w:eastAsia="宋体" w:hAnsi="宋体" w:cs="宋体"/>
          <w:color w:val="333333"/>
          <w:sz w:val="19"/>
          <w:szCs w:val="19"/>
        </w:rPr>
        <w:t>挑食偏食、攻击行为、电视依赖、自闭症</w:t>
      </w:r>
      <w:r>
        <w:rPr>
          <w:rFonts w:ascii="MS PGothic" w:eastAsia="MS PGothic" w:hAnsi="MS PGothic" w:cs="MS PGothic"/>
          <w:color w:val="333333"/>
          <w:sz w:val="19"/>
          <w:szCs w:val="19"/>
        </w:rPr>
        <w:t>；③</w:t>
      </w:r>
      <w:r>
        <w:rPr>
          <w:rFonts w:ascii="宋体" w:eastAsia="宋体" w:hAnsi="宋体" w:cs="宋体"/>
          <w:color w:val="333333"/>
          <w:sz w:val="19"/>
          <w:szCs w:val="19"/>
        </w:rPr>
        <w:t>学龄阶段</w:t>
      </w:r>
      <w:r>
        <w:rPr>
          <w:rFonts w:ascii="MS PGothic" w:eastAsia="MS PGothic" w:hAnsi="MS PGothic" w:cs="MS PGothic"/>
          <w:color w:val="333333"/>
          <w:sz w:val="19"/>
          <w:szCs w:val="19"/>
        </w:rPr>
        <w:t>：</w:t>
      </w:r>
      <w:r>
        <w:rPr>
          <w:rFonts w:ascii="宋体" w:eastAsia="宋体" w:hAnsi="宋体" w:cs="宋体"/>
          <w:color w:val="333333"/>
          <w:sz w:val="19"/>
          <w:szCs w:val="19"/>
        </w:rPr>
        <w:t>儿童意外伤害、校园欺凌、儿童性伤害</w:t>
      </w:r>
      <w:r>
        <w:rPr>
          <w:rFonts w:ascii="MS PGothic" w:eastAsia="MS PGothic" w:hAnsi="MS PGothic" w:cs="MS PGothic"/>
          <w:color w:val="333333"/>
          <w:sz w:val="19"/>
          <w:szCs w:val="19"/>
        </w:rPr>
        <w:t>；④</w:t>
      </w:r>
      <w:r>
        <w:rPr>
          <w:rFonts w:ascii="宋体" w:eastAsia="宋体" w:hAnsi="宋体" w:cs="宋体"/>
          <w:color w:val="333333"/>
          <w:sz w:val="19"/>
          <w:szCs w:val="19"/>
        </w:rPr>
        <w:t>青少年阶段</w:t>
      </w:r>
      <w:r>
        <w:rPr>
          <w:rFonts w:ascii="MS PGothic" w:eastAsia="MS PGothic" w:hAnsi="MS PGothic" w:cs="MS PGothic"/>
          <w:color w:val="333333"/>
          <w:sz w:val="19"/>
          <w:szCs w:val="19"/>
        </w:rPr>
        <w:t>：</w:t>
      </w:r>
      <w:r>
        <w:rPr>
          <w:rFonts w:ascii="宋体" w:eastAsia="宋体" w:hAnsi="宋体" w:cs="宋体"/>
          <w:color w:val="333333"/>
          <w:sz w:val="19"/>
          <w:szCs w:val="19"/>
        </w:rPr>
        <w:t>网络成瘾、青少年犯罪、 青少年性行为</w:t>
      </w:r>
      <w:r>
        <w:rPr>
          <w:rFonts w:ascii="MS PGothic" w:eastAsia="MS PGothic" w:hAnsi="MS PGothic" w:cs="MS PGothic"/>
          <w:color w:val="333333"/>
          <w:sz w:val="19"/>
          <w:szCs w:val="19"/>
        </w:rPr>
        <w:t>；⑤</w:t>
      </w:r>
      <w:r>
        <w:rPr>
          <w:rFonts w:ascii="宋体" w:eastAsia="宋体" w:hAnsi="宋体" w:cs="宋体"/>
          <w:color w:val="333333"/>
          <w:sz w:val="19"/>
          <w:szCs w:val="19"/>
        </w:rPr>
        <w:t>青年阶段</w:t>
      </w:r>
      <w:r>
        <w:rPr>
          <w:rFonts w:ascii="MS PGothic" w:eastAsia="MS PGothic" w:hAnsi="MS PGothic" w:cs="MS PGothic"/>
          <w:color w:val="333333"/>
          <w:sz w:val="19"/>
          <w:szCs w:val="19"/>
        </w:rPr>
        <w:t>：</w:t>
      </w:r>
      <w:r>
        <w:rPr>
          <w:rFonts w:ascii="宋体" w:eastAsia="宋体" w:hAnsi="宋体" w:cs="宋体"/>
          <w:color w:val="333333"/>
          <w:sz w:val="19"/>
          <w:szCs w:val="19"/>
        </w:rPr>
        <w:t>婚恋问题、性别歧视、就业问题</w:t>
      </w:r>
      <w:r>
        <w:rPr>
          <w:rFonts w:ascii="MS PGothic" w:eastAsia="MS PGothic" w:hAnsi="MS PGothic" w:cs="MS PGothic"/>
          <w:color w:val="333333"/>
          <w:sz w:val="19"/>
          <w:szCs w:val="19"/>
        </w:rPr>
        <w:t>；⑥</w:t>
      </w:r>
      <w:r>
        <w:rPr>
          <w:rFonts w:ascii="宋体" w:eastAsia="宋体" w:hAnsi="宋体" w:cs="宋体"/>
          <w:color w:val="333333"/>
          <w:sz w:val="19"/>
          <w:szCs w:val="19"/>
        </w:rPr>
        <w:t>中年阶段</w:t>
      </w:r>
      <w:r>
        <w:rPr>
          <w:rFonts w:ascii="MS PGothic" w:eastAsia="MS PGothic" w:hAnsi="MS PGothic" w:cs="MS PGothic"/>
          <w:color w:val="333333"/>
          <w:sz w:val="19"/>
          <w:szCs w:val="19"/>
        </w:rPr>
        <w:t>：</w:t>
      </w:r>
      <w:r>
        <w:rPr>
          <w:rFonts w:ascii="宋体" w:eastAsia="宋体" w:hAnsi="宋体" w:cs="宋体"/>
          <w:color w:val="333333"/>
          <w:sz w:val="19"/>
          <w:szCs w:val="19"/>
        </w:rPr>
        <w:t>早衰综合征、更年期综合征、婚外 恋、家庭暴力</w:t>
      </w:r>
      <w:r>
        <w:rPr>
          <w:rFonts w:ascii="MS PGothic" w:eastAsia="MS PGothic" w:hAnsi="MS PGothic" w:cs="MS PGothic"/>
          <w:color w:val="333333"/>
          <w:sz w:val="19"/>
          <w:szCs w:val="19"/>
        </w:rPr>
        <w:t>；⑦</w:t>
      </w:r>
      <w:r>
        <w:rPr>
          <w:rFonts w:ascii="宋体" w:eastAsia="宋体" w:hAnsi="宋体" w:cs="宋体"/>
          <w:color w:val="333333"/>
          <w:sz w:val="19"/>
          <w:szCs w:val="19"/>
        </w:rPr>
        <w:t>老年阶段</w:t>
      </w:r>
      <w:r>
        <w:rPr>
          <w:rFonts w:ascii="MS PGothic" w:eastAsia="MS PGothic" w:hAnsi="MS PGothic" w:cs="MS PGothic"/>
          <w:color w:val="333333"/>
          <w:sz w:val="19"/>
          <w:szCs w:val="19"/>
        </w:rPr>
        <w:t>：</w:t>
      </w:r>
      <w:r>
        <w:rPr>
          <w:rFonts w:ascii="宋体" w:eastAsia="宋体" w:hAnsi="宋体" w:cs="宋体"/>
          <w:color w:val="333333"/>
          <w:sz w:val="19"/>
          <w:szCs w:val="19"/>
        </w:rPr>
        <w:t>失智和失能、精神健康问题、死亡、被歧视被虐待。</w:t>
      </w:r>
    </w:p>
    <w:p w:rsidR="0036492A" w:rsidRDefault="0036492A">
      <w:pPr>
        <w:spacing w:line="200" w:lineRule="exact"/>
        <w:rPr>
          <w:sz w:val="20"/>
          <w:szCs w:val="20"/>
        </w:rPr>
      </w:pPr>
    </w:p>
    <w:p w:rsidR="0036492A" w:rsidRDefault="0036492A">
      <w:pPr>
        <w:spacing w:line="228" w:lineRule="exact"/>
        <w:rPr>
          <w:sz w:val="20"/>
          <w:szCs w:val="20"/>
        </w:rPr>
      </w:pPr>
    </w:p>
    <w:p w:rsidR="0036492A" w:rsidRDefault="006B3643" w:rsidP="006B3643">
      <w:pPr>
        <w:jc w:val="center"/>
        <w:rPr>
          <w:sz w:val="20"/>
          <w:szCs w:val="20"/>
        </w:rPr>
      </w:pPr>
      <w:r>
        <w:rPr>
          <w:rFonts w:ascii="宋体" w:eastAsia="宋体" w:hAnsi="宋体" w:cs="宋体"/>
          <w:b/>
          <w:bCs/>
          <w:color w:val="333333"/>
          <w:sz w:val="20"/>
          <w:szCs w:val="20"/>
        </w:rPr>
        <w:t>第四章个案工作</w:t>
      </w:r>
    </w:p>
    <w:p w:rsidR="0036492A" w:rsidRDefault="0036492A">
      <w:pPr>
        <w:spacing w:line="206" w:lineRule="exact"/>
        <w:rPr>
          <w:sz w:val="20"/>
          <w:szCs w:val="20"/>
        </w:rPr>
      </w:pPr>
    </w:p>
    <w:p w:rsidR="0036492A" w:rsidRDefault="006B3643">
      <w:pPr>
        <w:rPr>
          <w:sz w:val="20"/>
          <w:szCs w:val="20"/>
        </w:rPr>
      </w:pPr>
      <w:r>
        <w:rPr>
          <w:rFonts w:eastAsia="Times New Roman"/>
          <w:color w:val="333333"/>
        </w:rPr>
        <w:t>1</w:t>
      </w:r>
      <w:r>
        <w:rPr>
          <w:rFonts w:ascii="宋体" w:eastAsia="宋体" w:hAnsi="宋体" w:cs="宋体"/>
          <w:color w:val="333333"/>
          <w:sz w:val="19"/>
          <w:szCs w:val="19"/>
        </w:rPr>
        <w:t>、个案工作的主要模式</w:t>
      </w:r>
    </w:p>
    <w:p w:rsidR="0036492A" w:rsidRDefault="0036492A">
      <w:pPr>
        <w:spacing w:line="194" w:lineRule="exact"/>
        <w:rPr>
          <w:sz w:val="20"/>
          <w:szCs w:val="20"/>
        </w:rPr>
      </w:pPr>
    </w:p>
    <w:tbl>
      <w:tblPr>
        <w:tblW w:w="0" w:type="auto"/>
        <w:tblInd w:w="10" w:type="dxa"/>
        <w:tblLayout w:type="fixed"/>
        <w:tblCellMar>
          <w:left w:w="0" w:type="dxa"/>
          <w:right w:w="0" w:type="dxa"/>
        </w:tblCellMar>
        <w:tblLook w:val="04A0"/>
      </w:tblPr>
      <w:tblGrid>
        <w:gridCol w:w="880"/>
        <w:gridCol w:w="1700"/>
        <w:gridCol w:w="680"/>
        <w:gridCol w:w="3340"/>
        <w:gridCol w:w="3340"/>
        <w:gridCol w:w="30"/>
      </w:tblGrid>
      <w:tr w:rsidR="0036492A">
        <w:trPr>
          <w:trHeight w:val="402"/>
        </w:trPr>
        <w:tc>
          <w:tcPr>
            <w:tcW w:w="880" w:type="dxa"/>
            <w:tcBorders>
              <w:top w:val="single" w:sz="8" w:space="0" w:color="666666"/>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b/>
                <w:bCs/>
                <w:color w:val="333333"/>
                <w:sz w:val="20"/>
                <w:szCs w:val="20"/>
              </w:rPr>
              <w:t>主要模</w:t>
            </w:r>
          </w:p>
        </w:tc>
        <w:tc>
          <w:tcPr>
            <w:tcW w:w="1700" w:type="dxa"/>
            <w:tcBorders>
              <w:top w:val="single" w:sz="8" w:space="0" w:color="666666"/>
            </w:tcBorders>
            <w:vAlign w:val="bottom"/>
          </w:tcPr>
          <w:p w:rsidR="0036492A" w:rsidRDefault="006B3643">
            <w:pPr>
              <w:ind w:left="60"/>
              <w:rPr>
                <w:sz w:val="20"/>
                <w:szCs w:val="20"/>
              </w:rPr>
            </w:pPr>
            <w:r>
              <w:rPr>
                <w:rFonts w:ascii="宋体" w:eastAsia="宋体" w:hAnsi="宋体" w:cs="宋体"/>
                <w:b/>
                <w:bCs/>
                <w:color w:val="333333"/>
                <w:sz w:val="20"/>
                <w:szCs w:val="20"/>
              </w:rPr>
              <w:t>理论假设</w:t>
            </w:r>
            <w:r>
              <w:rPr>
                <w:rFonts w:ascii="Times New Roman Bold" w:eastAsia="Times New Roman Bold" w:hAnsi="Times New Roman Bold" w:cs="Times New Roman Bold"/>
                <w:b/>
                <w:bCs/>
                <w:color w:val="333333"/>
                <w:sz w:val="21"/>
                <w:szCs w:val="21"/>
              </w:rPr>
              <w:t>/</w:t>
            </w:r>
            <w:r>
              <w:rPr>
                <w:rFonts w:ascii="宋体" w:eastAsia="宋体" w:hAnsi="宋体" w:cs="宋体"/>
                <w:b/>
                <w:bCs/>
                <w:color w:val="333333"/>
                <w:sz w:val="20"/>
                <w:szCs w:val="20"/>
              </w:rPr>
              <w:t>基础</w:t>
            </w:r>
          </w:p>
        </w:tc>
        <w:tc>
          <w:tcPr>
            <w:tcW w:w="680" w:type="dxa"/>
            <w:tcBorders>
              <w:top w:val="single" w:sz="8" w:space="0" w:color="666666"/>
              <w:right w:val="single" w:sz="8" w:space="0" w:color="666666"/>
            </w:tcBorders>
            <w:vAlign w:val="bottom"/>
          </w:tcPr>
          <w:p w:rsidR="0036492A" w:rsidRDefault="0036492A">
            <w:pPr>
              <w:rPr>
                <w:sz w:val="24"/>
                <w:szCs w:val="24"/>
              </w:rPr>
            </w:pPr>
          </w:p>
        </w:tc>
        <w:tc>
          <w:tcPr>
            <w:tcW w:w="3340" w:type="dxa"/>
            <w:tcBorders>
              <w:top w:val="single" w:sz="8" w:space="0" w:color="666666"/>
              <w:right w:val="single" w:sz="8" w:space="0" w:color="666666"/>
            </w:tcBorders>
            <w:vAlign w:val="bottom"/>
          </w:tcPr>
          <w:p w:rsidR="0036492A" w:rsidRDefault="006B3643">
            <w:pPr>
              <w:ind w:left="40"/>
              <w:rPr>
                <w:sz w:val="20"/>
                <w:szCs w:val="20"/>
              </w:rPr>
            </w:pPr>
            <w:r>
              <w:rPr>
                <w:rFonts w:ascii="宋体" w:eastAsia="宋体" w:hAnsi="宋体" w:cs="宋体"/>
                <w:b/>
                <w:bCs/>
                <w:color w:val="333333"/>
                <w:sz w:val="20"/>
                <w:szCs w:val="20"/>
              </w:rPr>
              <w:t>治疗技巧</w:t>
            </w:r>
          </w:p>
        </w:tc>
        <w:tc>
          <w:tcPr>
            <w:tcW w:w="3340" w:type="dxa"/>
            <w:tcBorders>
              <w:top w:val="single" w:sz="8" w:space="0" w:color="666666"/>
              <w:right w:val="single" w:sz="8" w:space="0" w:color="666666"/>
            </w:tcBorders>
            <w:vAlign w:val="bottom"/>
          </w:tcPr>
          <w:p w:rsidR="0036492A" w:rsidRDefault="006B3643">
            <w:pPr>
              <w:ind w:left="40"/>
              <w:rPr>
                <w:sz w:val="20"/>
                <w:szCs w:val="20"/>
              </w:rPr>
            </w:pPr>
            <w:r>
              <w:rPr>
                <w:rFonts w:ascii="宋体" w:eastAsia="宋体" w:hAnsi="宋体" w:cs="宋体"/>
                <w:b/>
                <w:bCs/>
                <w:color w:val="333333"/>
                <w:sz w:val="20"/>
                <w:szCs w:val="20"/>
              </w:rPr>
              <w:t>主要特征</w:t>
            </w:r>
          </w:p>
        </w:tc>
        <w:tc>
          <w:tcPr>
            <w:tcW w:w="0" w:type="dxa"/>
            <w:vAlign w:val="bottom"/>
          </w:tcPr>
          <w:p w:rsidR="0036492A" w:rsidRDefault="0036492A">
            <w:pPr>
              <w:rPr>
                <w:sz w:val="1"/>
                <w:szCs w:val="1"/>
              </w:rPr>
            </w:pPr>
          </w:p>
        </w:tc>
      </w:tr>
      <w:tr w:rsidR="0036492A">
        <w:trPr>
          <w:trHeight w:val="289"/>
        </w:trPr>
        <w:tc>
          <w:tcPr>
            <w:tcW w:w="880" w:type="dxa"/>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b/>
                <w:bCs/>
                <w:color w:val="333333"/>
                <w:sz w:val="20"/>
                <w:szCs w:val="20"/>
              </w:rPr>
              <w:t>式</w:t>
            </w:r>
          </w:p>
        </w:tc>
        <w:tc>
          <w:tcPr>
            <w:tcW w:w="1700" w:type="dxa"/>
            <w:vAlign w:val="bottom"/>
          </w:tcPr>
          <w:p w:rsidR="0036492A" w:rsidRDefault="0036492A">
            <w:pPr>
              <w:rPr>
                <w:sz w:val="24"/>
                <w:szCs w:val="24"/>
              </w:rPr>
            </w:pPr>
          </w:p>
        </w:tc>
        <w:tc>
          <w:tcPr>
            <w:tcW w:w="680" w:type="dxa"/>
            <w:tcBorders>
              <w:right w:val="single" w:sz="8" w:space="0" w:color="666666"/>
            </w:tcBorders>
            <w:vAlign w:val="bottom"/>
          </w:tcPr>
          <w:p w:rsidR="0036492A" w:rsidRDefault="0036492A">
            <w:pPr>
              <w:rPr>
                <w:sz w:val="24"/>
                <w:szCs w:val="24"/>
              </w:rPr>
            </w:pPr>
          </w:p>
        </w:tc>
        <w:tc>
          <w:tcPr>
            <w:tcW w:w="3340" w:type="dxa"/>
            <w:tcBorders>
              <w:right w:val="single" w:sz="8" w:space="0" w:color="666666"/>
            </w:tcBorders>
            <w:vAlign w:val="bottom"/>
          </w:tcPr>
          <w:p w:rsidR="0036492A" w:rsidRDefault="0036492A">
            <w:pPr>
              <w:rPr>
                <w:sz w:val="24"/>
                <w:szCs w:val="24"/>
              </w:rPr>
            </w:pPr>
          </w:p>
        </w:tc>
        <w:tc>
          <w:tcPr>
            <w:tcW w:w="3340" w:type="dxa"/>
            <w:tcBorders>
              <w:right w:val="single" w:sz="8" w:space="0" w:color="666666"/>
            </w:tcBorders>
            <w:vAlign w:val="bottom"/>
          </w:tcPr>
          <w:p w:rsidR="0036492A" w:rsidRDefault="0036492A">
            <w:pPr>
              <w:rPr>
                <w:sz w:val="24"/>
                <w:szCs w:val="24"/>
              </w:rPr>
            </w:pPr>
          </w:p>
        </w:tc>
        <w:tc>
          <w:tcPr>
            <w:tcW w:w="0" w:type="dxa"/>
            <w:vAlign w:val="bottom"/>
          </w:tcPr>
          <w:p w:rsidR="0036492A" w:rsidRDefault="0036492A">
            <w:pPr>
              <w:rPr>
                <w:sz w:val="1"/>
                <w:szCs w:val="1"/>
              </w:rPr>
            </w:pPr>
          </w:p>
        </w:tc>
      </w:tr>
      <w:tr w:rsidR="0036492A">
        <w:trPr>
          <w:trHeight w:val="161"/>
        </w:trPr>
        <w:tc>
          <w:tcPr>
            <w:tcW w:w="880" w:type="dxa"/>
            <w:tcBorders>
              <w:left w:val="single" w:sz="8" w:space="0" w:color="666666"/>
              <w:bottom w:val="single" w:sz="8" w:space="0" w:color="666666"/>
              <w:right w:val="single" w:sz="8" w:space="0" w:color="666666"/>
            </w:tcBorders>
            <w:vAlign w:val="bottom"/>
          </w:tcPr>
          <w:p w:rsidR="0036492A" w:rsidRDefault="0036492A">
            <w:pPr>
              <w:rPr>
                <w:sz w:val="14"/>
                <w:szCs w:val="14"/>
              </w:rPr>
            </w:pPr>
          </w:p>
        </w:tc>
        <w:tc>
          <w:tcPr>
            <w:tcW w:w="1700" w:type="dxa"/>
            <w:tcBorders>
              <w:bottom w:val="single" w:sz="8" w:space="0" w:color="666666"/>
            </w:tcBorders>
            <w:vAlign w:val="bottom"/>
          </w:tcPr>
          <w:p w:rsidR="0036492A" w:rsidRDefault="0036492A">
            <w:pPr>
              <w:rPr>
                <w:sz w:val="14"/>
                <w:szCs w:val="14"/>
              </w:rPr>
            </w:pPr>
          </w:p>
        </w:tc>
        <w:tc>
          <w:tcPr>
            <w:tcW w:w="680" w:type="dxa"/>
            <w:tcBorders>
              <w:bottom w:val="single" w:sz="8" w:space="0" w:color="666666"/>
              <w:right w:val="single" w:sz="8" w:space="0" w:color="666666"/>
            </w:tcBorders>
            <w:vAlign w:val="bottom"/>
          </w:tcPr>
          <w:p w:rsidR="0036492A" w:rsidRDefault="0036492A">
            <w:pPr>
              <w:rPr>
                <w:sz w:val="14"/>
                <w:szCs w:val="14"/>
              </w:rPr>
            </w:pPr>
          </w:p>
        </w:tc>
        <w:tc>
          <w:tcPr>
            <w:tcW w:w="3340" w:type="dxa"/>
            <w:tcBorders>
              <w:bottom w:val="single" w:sz="8" w:space="0" w:color="666666"/>
              <w:right w:val="single" w:sz="8" w:space="0" w:color="666666"/>
            </w:tcBorders>
            <w:vAlign w:val="bottom"/>
          </w:tcPr>
          <w:p w:rsidR="0036492A" w:rsidRDefault="0036492A">
            <w:pPr>
              <w:rPr>
                <w:sz w:val="14"/>
                <w:szCs w:val="14"/>
              </w:rPr>
            </w:pPr>
          </w:p>
        </w:tc>
        <w:tc>
          <w:tcPr>
            <w:tcW w:w="3340" w:type="dxa"/>
            <w:tcBorders>
              <w:bottom w:val="single" w:sz="8" w:space="0" w:color="666666"/>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342"/>
        </w:trPr>
        <w:tc>
          <w:tcPr>
            <w:tcW w:w="880" w:type="dxa"/>
            <w:vMerge w:val="restart"/>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心理社</w:t>
            </w:r>
          </w:p>
        </w:tc>
        <w:tc>
          <w:tcPr>
            <w:tcW w:w="2380" w:type="dxa"/>
            <w:gridSpan w:val="2"/>
            <w:tcBorders>
              <w:right w:val="single" w:sz="8" w:space="0" w:color="666666"/>
            </w:tcBorders>
            <w:vAlign w:val="bottom"/>
          </w:tcPr>
          <w:p w:rsidR="0036492A" w:rsidRDefault="006B3643">
            <w:pPr>
              <w:spacing w:line="228" w:lineRule="exact"/>
              <w:ind w:left="60"/>
              <w:rPr>
                <w:sz w:val="20"/>
                <w:szCs w:val="20"/>
              </w:rPr>
            </w:pPr>
            <w:r>
              <w:rPr>
                <w:rFonts w:ascii="宋体" w:eastAsia="宋体" w:hAnsi="宋体" w:cs="宋体"/>
                <w:color w:val="333333"/>
                <w:sz w:val="20"/>
                <w:szCs w:val="20"/>
              </w:rPr>
              <w:t>对人的成长发展的假设</w:t>
            </w:r>
            <w:r>
              <w:rPr>
                <w:rFonts w:ascii="MS PGothic" w:eastAsia="MS PGothic" w:hAnsi="MS PGothic" w:cs="MS PGothic"/>
                <w:color w:val="333333"/>
                <w:sz w:val="20"/>
                <w:szCs w:val="20"/>
              </w:rPr>
              <w:t>；</w:t>
            </w:r>
          </w:p>
        </w:tc>
        <w:tc>
          <w:tcPr>
            <w:tcW w:w="3340" w:type="dxa"/>
            <w:tcBorders>
              <w:right w:val="single" w:sz="8" w:space="0" w:color="666666"/>
            </w:tcBorders>
            <w:vAlign w:val="bottom"/>
          </w:tcPr>
          <w:p w:rsidR="0036492A" w:rsidRDefault="006B3643">
            <w:pPr>
              <w:spacing w:line="228" w:lineRule="exact"/>
              <w:ind w:left="40"/>
              <w:rPr>
                <w:sz w:val="20"/>
                <w:szCs w:val="20"/>
              </w:rPr>
            </w:pPr>
            <w:r>
              <w:rPr>
                <w:rFonts w:ascii="宋体" w:eastAsia="宋体" w:hAnsi="宋体" w:cs="宋体"/>
                <w:color w:val="333333"/>
                <w:sz w:val="20"/>
                <w:szCs w:val="20"/>
              </w:rPr>
              <w:t>直接治疗技巧</w:t>
            </w:r>
            <w:r>
              <w:rPr>
                <w:rFonts w:ascii="MS PGothic" w:eastAsia="MS PGothic" w:hAnsi="MS PGothic" w:cs="MS PGothic"/>
                <w:color w:val="333333"/>
                <w:sz w:val="20"/>
                <w:szCs w:val="20"/>
              </w:rPr>
              <w:t>（</w:t>
            </w:r>
            <w:r>
              <w:rPr>
                <w:rFonts w:ascii="宋体" w:eastAsia="宋体" w:hAnsi="宋体" w:cs="宋体"/>
                <w:color w:val="333333"/>
                <w:sz w:val="20"/>
                <w:szCs w:val="20"/>
              </w:rPr>
              <w:t>非反思性直接治疗技</w:t>
            </w:r>
          </w:p>
        </w:tc>
        <w:tc>
          <w:tcPr>
            <w:tcW w:w="3340" w:type="dxa"/>
            <w:tcBorders>
              <w:right w:val="single" w:sz="8" w:space="0" w:color="666666"/>
            </w:tcBorders>
            <w:vAlign w:val="bottom"/>
          </w:tcPr>
          <w:p w:rsidR="0036492A" w:rsidRDefault="006B3643">
            <w:pPr>
              <w:ind w:left="40"/>
              <w:rPr>
                <w:sz w:val="20"/>
                <w:szCs w:val="20"/>
              </w:rPr>
            </w:pPr>
            <w:r>
              <w:rPr>
                <w:rFonts w:ascii="宋体" w:eastAsia="宋体" w:hAnsi="宋体" w:cs="宋体"/>
                <w:color w:val="333333"/>
                <w:sz w:val="20"/>
                <w:szCs w:val="20"/>
              </w:rPr>
              <w:t>从人际交往的场景中了解服务对</w:t>
            </w:r>
          </w:p>
        </w:tc>
        <w:tc>
          <w:tcPr>
            <w:tcW w:w="0" w:type="dxa"/>
            <w:vAlign w:val="bottom"/>
          </w:tcPr>
          <w:p w:rsidR="0036492A" w:rsidRDefault="0036492A">
            <w:pPr>
              <w:rPr>
                <w:sz w:val="1"/>
                <w:szCs w:val="1"/>
              </w:rPr>
            </w:pPr>
          </w:p>
        </w:tc>
      </w:tr>
      <w:tr w:rsidR="0036492A">
        <w:trPr>
          <w:trHeight w:val="164"/>
        </w:trPr>
        <w:tc>
          <w:tcPr>
            <w:tcW w:w="880" w:type="dxa"/>
            <w:vMerge/>
            <w:tcBorders>
              <w:left w:val="single" w:sz="8" w:space="0" w:color="666666"/>
              <w:right w:val="single" w:sz="8" w:space="0" w:color="666666"/>
            </w:tcBorders>
            <w:vAlign w:val="bottom"/>
          </w:tcPr>
          <w:p w:rsidR="0036492A" w:rsidRDefault="0036492A">
            <w:pPr>
              <w:rPr>
                <w:sz w:val="14"/>
                <w:szCs w:val="14"/>
              </w:rPr>
            </w:pPr>
          </w:p>
        </w:tc>
        <w:tc>
          <w:tcPr>
            <w:tcW w:w="2380" w:type="dxa"/>
            <w:gridSpan w:val="2"/>
            <w:vMerge w:val="restart"/>
            <w:tcBorders>
              <w:right w:val="single" w:sz="8" w:space="0" w:color="666666"/>
            </w:tcBorders>
            <w:vAlign w:val="bottom"/>
          </w:tcPr>
          <w:p w:rsidR="0036492A" w:rsidRDefault="006B3643">
            <w:pPr>
              <w:spacing w:line="228" w:lineRule="exact"/>
              <w:ind w:left="60"/>
              <w:rPr>
                <w:sz w:val="20"/>
                <w:szCs w:val="20"/>
              </w:rPr>
            </w:pPr>
            <w:r>
              <w:rPr>
                <w:rFonts w:ascii="宋体" w:eastAsia="宋体" w:hAnsi="宋体" w:cs="宋体"/>
                <w:color w:val="333333"/>
                <w:sz w:val="20"/>
                <w:szCs w:val="20"/>
              </w:rPr>
              <w:t>对服务对象问题的假设</w:t>
            </w:r>
            <w:r>
              <w:rPr>
                <w:rFonts w:ascii="MS PGothic" w:eastAsia="MS PGothic" w:hAnsi="MS PGothic" w:cs="MS PGothic"/>
                <w:color w:val="333333"/>
                <w:sz w:val="20"/>
                <w:szCs w:val="20"/>
              </w:rPr>
              <w:t>；</w:t>
            </w:r>
          </w:p>
        </w:tc>
        <w:tc>
          <w:tcPr>
            <w:tcW w:w="3340" w:type="dxa"/>
            <w:vMerge w:val="restart"/>
            <w:tcBorders>
              <w:right w:val="single" w:sz="8" w:space="0" w:color="666666"/>
            </w:tcBorders>
            <w:vAlign w:val="bottom"/>
          </w:tcPr>
          <w:p w:rsidR="0036492A" w:rsidRDefault="006B3643">
            <w:pPr>
              <w:spacing w:line="228" w:lineRule="exact"/>
              <w:ind w:left="40"/>
              <w:rPr>
                <w:sz w:val="20"/>
                <w:szCs w:val="20"/>
              </w:rPr>
            </w:pPr>
            <w:r>
              <w:rPr>
                <w:rFonts w:ascii="宋体" w:eastAsia="宋体" w:hAnsi="宋体" w:cs="宋体"/>
                <w:color w:val="333333"/>
                <w:sz w:val="20"/>
                <w:szCs w:val="20"/>
              </w:rPr>
              <w:t>巧、反思性直接治疗技巧</w:t>
            </w:r>
            <w:r>
              <w:rPr>
                <w:rFonts w:ascii="MS PGothic" w:eastAsia="MS PGothic" w:hAnsi="MS PGothic" w:cs="MS PGothic"/>
                <w:color w:val="333333"/>
                <w:sz w:val="20"/>
                <w:szCs w:val="20"/>
              </w:rPr>
              <w:t>）；</w:t>
            </w:r>
          </w:p>
        </w:tc>
        <w:tc>
          <w:tcPr>
            <w:tcW w:w="3340" w:type="dxa"/>
            <w:vMerge w:val="restart"/>
            <w:tcBorders>
              <w:right w:val="single" w:sz="8" w:space="0" w:color="666666"/>
            </w:tcBorders>
            <w:vAlign w:val="bottom"/>
          </w:tcPr>
          <w:p w:rsidR="0036492A" w:rsidRDefault="006B3643">
            <w:pPr>
              <w:spacing w:line="228" w:lineRule="exact"/>
              <w:ind w:left="40"/>
              <w:rPr>
                <w:sz w:val="20"/>
                <w:szCs w:val="20"/>
              </w:rPr>
            </w:pPr>
            <w:r>
              <w:rPr>
                <w:rFonts w:ascii="宋体" w:eastAsia="宋体" w:hAnsi="宋体" w:cs="宋体"/>
                <w:color w:val="333333"/>
                <w:sz w:val="20"/>
                <w:szCs w:val="20"/>
              </w:rPr>
              <w:t>象</w:t>
            </w:r>
            <w:r>
              <w:rPr>
                <w:rFonts w:ascii="MS PGothic" w:eastAsia="MS PGothic" w:hAnsi="MS PGothic" w:cs="MS PGothic"/>
                <w:color w:val="333333"/>
                <w:sz w:val="20"/>
                <w:szCs w:val="20"/>
              </w:rPr>
              <w:t>；</w:t>
            </w:r>
            <w:r>
              <w:rPr>
                <w:rFonts w:ascii="宋体" w:eastAsia="宋体" w:hAnsi="宋体" w:cs="宋体"/>
                <w:color w:val="333333"/>
                <w:sz w:val="20"/>
                <w:szCs w:val="20"/>
              </w:rPr>
              <w:t>运用综合诊断方式确定服务对象</w:t>
            </w:r>
          </w:p>
        </w:tc>
        <w:tc>
          <w:tcPr>
            <w:tcW w:w="0" w:type="dxa"/>
            <w:vAlign w:val="bottom"/>
          </w:tcPr>
          <w:p w:rsidR="0036492A" w:rsidRDefault="0036492A">
            <w:pPr>
              <w:rPr>
                <w:sz w:val="1"/>
                <w:szCs w:val="1"/>
              </w:rPr>
            </w:pPr>
          </w:p>
        </w:tc>
      </w:tr>
      <w:tr w:rsidR="0036492A">
        <w:trPr>
          <w:trHeight w:val="164"/>
        </w:trPr>
        <w:tc>
          <w:tcPr>
            <w:tcW w:w="880" w:type="dxa"/>
            <w:vMerge w:val="restart"/>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会治疗</w:t>
            </w:r>
          </w:p>
        </w:tc>
        <w:tc>
          <w:tcPr>
            <w:tcW w:w="2380" w:type="dxa"/>
            <w:gridSpan w:val="2"/>
            <w:vMerge/>
            <w:tcBorders>
              <w:right w:val="single" w:sz="8" w:space="0" w:color="666666"/>
            </w:tcBorders>
            <w:vAlign w:val="bottom"/>
          </w:tcPr>
          <w:p w:rsidR="0036492A" w:rsidRDefault="0036492A">
            <w:pPr>
              <w:rPr>
                <w:sz w:val="14"/>
                <w:szCs w:val="14"/>
              </w:rPr>
            </w:pPr>
          </w:p>
        </w:tc>
        <w:tc>
          <w:tcPr>
            <w:tcW w:w="3340" w:type="dxa"/>
            <w:vMerge/>
            <w:tcBorders>
              <w:right w:val="single" w:sz="8" w:space="0" w:color="666666"/>
            </w:tcBorders>
            <w:vAlign w:val="bottom"/>
          </w:tcPr>
          <w:p w:rsidR="0036492A" w:rsidRDefault="0036492A">
            <w:pPr>
              <w:rPr>
                <w:sz w:val="14"/>
                <w:szCs w:val="14"/>
              </w:rPr>
            </w:pPr>
          </w:p>
        </w:tc>
        <w:tc>
          <w:tcPr>
            <w:tcW w:w="3340" w:type="dxa"/>
            <w:vMerge/>
            <w:tcBorders>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164"/>
        </w:trPr>
        <w:tc>
          <w:tcPr>
            <w:tcW w:w="880" w:type="dxa"/>
            <w:vMerge/>
            <w:tcBorders>
              <w:left w:val="single" w:sz="8" w:space="0" w:color="666666"/>
              <w:right w:val="single" w:sz="8" w:space="0" w:color="666666"/>
            </w:tcBorders>
            <w:vAlign w:val="bottom"/>
          </w:tcPr>
          <w:p w:rsidR="0036492A" w:rsidRDefault="0036492A">
            <w:pPr>
              <w:rPr>
                <w:sz w:val="14"/>
                <w:szCs w:val="14"/>
              </w:rPr>
            </w:pPr>
          </w:p>
        </w:tc>
        <w:tc>
          <w:tcPr>
            <w:tcW w:w="2380" w:type="dxa"/>
            <w:gridSpan w:val="2"/>
            <w:vMerge w:val="restart"/>
            <w:tcBorders>
              <w:right w:val="single" w:sz="8" w:space="0" w:color="666666"/>
            </w:tcBorders>
            <w:vAlign w:val="bottom"/>
          </w:tcPr>
          <w:p w:rsidR="0036492A" w:rsidRDefault="006B3643">
            <w:pPr>
              <w:spacing w:line="228" w:lineRule="exact"/>
              <w:ind w:left="60"/>
              <w:rPr>
                <w:sz w:val="20"/>
                <w:szCs w:val="20"/>
              </w:rPr>
            </w:pPr>
            <w:r>
              <w:rPr>
                <w:rFonts w:ascii="宋体" w:eastAsia="宋体" w:hAnsi="宋体" w:cs="宋体"/>
                <w:color w:val="333333"/>
                <w:sz w:val="20"/>
                <w:szCs w:val="20"/>
              </w:rPr>
              <w:t>对人际沟通的假设</w:t>
            </w:r>
            <w:r>
              <w:rPr>
                <w:rFonts w:ascii="MS PGothic" w:eastAsia="MS PGothic" w:hAnsi="MS PGothic" w:cs="MS PGothic"/>
                <w:color w:val="333333"/>
                <w:sz w:val="20"/>
                <w:szCs w:val="20"/>
              </w:rPr>
              <w:t>；</w:t>
            </w:r>
          </w:p>
        </w:tc>
        <w:tc>
          <w:tcPr>
            <w:tcW w:w="3340" w:type="dxa"/>
            <w:vMerge w:val="restart"/>
            <w:tcBorders>
              <w:right w:val="single" w:sz="8" w:space="0" w:color="666666"/>
            </w:tcBorders>
            <w:vAlign w:val="bottom"/>
          </w:tcPr>
          <w:p w:rsidR="0036492A" w:rsidRDefault="006B3643">
            <w:pPr>
              <w:ind w:left="40"/>
              <w:rPr>
                <w:sz w:val="20"/>
                <w:szCs w:val="20"/>
              </w:rPr>
            </w:pPr>
            <w:r>
              <w:rPr>
                <w:rFonts w:ascii="宋体" w:eastAsia="宋体" w:hAnsi="宋体" w:cs="宋体"/>
                <w:color w:val="333333"/>
                <w:sz w:val="20"/>
                <w:szCs w:val="20"/>
              </w:rPr>
              <w:t>间接治疗技巧。</w:t>
            </w:r>
          </w:p>
        </w:tc>
        <w:tc>
          <w:tcPr>
            <w:tcW w:w="3340" w:type="dxa"/>
            <w:vMerge w:val="restart"/>
            <w:tcBorders>
              <w:right w:val="single" w:sz="8" w:space="0" w:color="666666"/>
            </w:tcBorders>
            <w:vAlign w:val="bottom"/>
          </w:tcPr>
          <w:p w:rsidR="0036492A" w:rsidRDefault="006B3643">
            <w:pPr>
              <w:spacing w:line="228" w:lineRule="exact"/>
              <w:ind w:left="40"/>
              <w:rPr>
                <w:sz w:val="20"/>
                <w:szCs w:val="20"/>
              </w:rPr>
            </w:pPr>
            <w:r>
              <w:rPr>
                <w:rFonts w:ascii="宋体" w:eastAsia="宋体" w:hAnsi="宋体" w:cs="宋体"/>
                <w:color w:val="333333"/>
                <w:sz w:val="20"/>
                <w:szCs w:val="20"/>
              </w:rPr>
              <w:t>问题成因</w:t>
            </w:r>
            <w:r>
              <w:rPr>
                <w:rFonts w:ascii="MS PGothic" w:eastAsia="MS PGothic" w:hAnsi="MS PGothic" w:cs="MS PGothic"/>
                <w:color w:val="333333"/>
                <w:sz w:val="20"/>
                <w:szCs w:val="20"/>
              </w:rPr>
              <w:t>；</w:t>
            </w:r>
            <w:r>
              <w:rPr>
                <w:rFonts w:ascii="宋体" w:eastAsia="宋体" w:hAnsi="宋体" w:cs="宋体"/>
                <w:color w:val="333333"/>
                <w:sz w:val="20"/>
                <w:szCs w:val="20"/>
              </w:rPr>
              <w:t>用多层面服务介入方式帮</w:t>
            </w:r>
          </w:p>
        </w:tc>
        <w:tc>
          <w:tcPr>
            <w:tcW w:w="0" w:type="dxa"/>
            <w:vAlign w:val="bottom"/>
          </w:tcPr>
          <w:p w:rsidR="0036492A" w:rsidRDefault="0036492A">
            <w:pPr>
              <w:rPr>
                <w:sz w:val="1"/>
                <w:szCs w:val="1"/>
              </w:rPr>
            </w:pPr>
          </w:p>
        </w:tc>
      </w:tr>
      <w:tr w:rsidR="0036492A">
        <w:trPr>
          <w:trHeight w:val="164"/>
        </w:trPr>
        <w:tc>
          <w:tcPr>
            <w:tcW w:w="880" w:type="dxa"/>
            <w:vMerge w:val="restart"/>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模式</w:t>
            </w:r>
          </w:p>
        </w:tc>
        <w:tc>
          <w:tcPr>
            <w:tcW w:w="2380" w:type="dxa"/>
            <w:gridSpan w:val="2"/>
            <w:vMerge/>
            <w:tcBorders>
              <w:right w:val="single" w:sz="8" w:space="0" w:color="666666"/>
            </w:tcBorders>
            <w:vAlign w:val="bottom"/>
          </w:tcPr>
          <w:p w:rsidR="0036492A" w:rsidRDefault="0036492A">
            <w:pPr>
              <w:rPr>
                <w:sz w:val="14"/>
                <w:szCs w:val="14"/>
              </w:rPr>
            </w:pPr>
          </w:p>
        </w:tc>
        <w:tc>
          <w:tcPr>
            <w:tcW w:w="3340" w:type="dxa"/>
            <w:vMerge/>
            <w:tcBorders>
              <w:right w:val="single" w:sz="8" w:space="0" w:color="666666"/>
            </w:tcBorders>
            <w:vAlign w:val="bottom"/>
          </w:tcPr>
          <w:p w:rsidR="0036492A" w:rsidRDefault="0036492A">
            <w:pPr>
              <w:rPr>
                <w:sz w:val="14"/>
                <w:szCs w:val="14"/>
              </w:rPr>
            </w:pPr>
          </w:p>
        </w:tc>
        <w:tc>
          <w:tcPr>
            <w:tcW w:w="3340" w:type="dxa"/>
            <w:vMerge/>
            <w:tcBorders>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164"/>
        </w:trPr>
        <w:tc>
          <w:tcPr>
            <w:tcW w:w="880" w:type="dxa"/>
            <w:vMerge/>
            <w:tcBorders>
              <w:left w:val="single" w:sz="8" w:space="0" w:color="666666"/>
              <w:right w:val="single" w:sz="8" w:space="0" w:color="666666"/>
            </w:tcBorders>
            <w:vAlign w:val="bottom"/>
          </w:tcPr>
          <w:p w:rsidR="0036492A" w:rsidRDefault="0036492A">
            <w:pPr>
              <w:rPr>
                <w:sz w:val="14"/>
                <w:szCs w:val="14"/>
              </w:rPr>
            </w:pPr>
          </w:p>
        </w:tc>
        <w:tc>
          <w:tcPr>
            <w:tcW w:w="2380" w:type="dxa"/>
            <w:gridSpan w:val="2"/>
            <w:vMerge w:val="restart"/>
            <w:tcBorders>
              <w:right w:val="single" w:sz="8" w:space="0" w:color="666666"/>
            </w:tcBorders>
            <w:vAlign w:val="bottom"/>
          </w:tcPr>
          <w:p w:rsidR="0036492A" w:rsidRDefault="006B3643">
            <w:pPr>
              <w:ind w:left="60"/>
              <w:rPr>
                <w:sz w:val="20"/>
                <w:szCs w:val="20"/>
              </w:rPr>
            </w:pPr>
            <w:r>
              <w:rPr>
                <w:rFonts w:ascii="宋体" w:eastAsia="宋体" w:hAnsi="宋体" w:cs="宋体"/>
                <w:color w:val="333333"/>
                <w:sz w:val="20"/>
                <w:szCs w:val="20"/>
              </w:rPr>
              <w:t>对人的价值的假设。</w:t>
            </w:r>
          </w:p>
        </w:tc>
        <w:tc>
          <w:tcPr>
            <w:tcW w:w="3340" w:type="dxa"/>
            <w:tcBorders>
              <w:right w:val="single" w:sz="8" w:space="0" w:color="666666"/>
            </w:tcBorders>
            <w:vAlign w:val="bottom"/>
          </w:tcPr>
          <w:p w:rsidR="0036492A" w:rsidRDefault="0036492A">
            <w:pPr>
              <w:rPr>
                <w:sz w:val="14"/>
                <w:szCs w:val="14"/>
              </w:rPr>
            </w:pPr>
          </w:p>
        </w:tc>
        <w:tc>
          <w:tcPr>
            <w:tcW w:w="3340" w:type="dxa"/>
            <w:vMerge w:val="restart"/>
            <w:tcBorders>
              <w:right w:val="single" w:sz="8" w:space="0" w:color="666666"/>
            </w:tcBorders>
            <w:vAlign w:val="bottom"/>
          </w:tcPr>
          <w:p w:rsidR="0036492A" w:rsidRDefault="006B3643">
            <w:pPr>
              <w:ind w:left="40"/>
              <w:rPr>
                <w:sz w:val="20"/>
                <w:szCs w:val="20"/>
              </w:rPr>
            </w:pPr>
            <w:r>
              <w:rPr>
                <w:rFonts w:ascii="宋体" w:eastAsia="宋体" w:hAnsi="宋体" w:cs="宋体"/>
                <w:color w:val="333333"/>
                <w:sz w:val="20"/>
                <w:szCs w:val="20"/>
              </w:rPr>
              <w:t>助服务对象。</w:t>
            </w:r>
          </w:p>
        </w:tc>
        <w:tc>
          <w:tcPr>
            <w:tcW w:w="0" w:type="dxa"/>
            <w:vAlign w:val="bottom"/>
          </w:tcPr>
          <w:p w:rsidR="0036492A" w:rsidRDefault="0036492A">
            <w:pPr>
              <w:rPr>
                <w:sz w:val="1"/>
                <w:szCs w:val="1"/>
              </w:rPr>
            </w:pPr>
          </w:p>
        </w:tc>
      </w:tr>
      <w:tr w:rsidR="0036492A">
        <w:trPr>
          <w:trHeight w:val="164"/>
        </w:trPr>
        <w:tc>
          <w:tcPr>
            <w:tcW w:w="880" w:type="dxa"/>
            <w:tcBorders>
              <w:left w:val="single" w:sz="8" w:space="0" w:color="666666"/>
              <w:right w:val="single" w:sz="8" w:space="0" w:color="666666"/>
            </w:tcBorders>
            <w:vAlign w:val="bottom"/>
          </w:tcPr>
          <w:p w:rsidR="0036492A" w:rsidRDefault="0036492A">
            <w:pPr>
              <w:rPr>
                <w:sz w:val="14"/>
                <w:szCs w:val="14"/>
              </w:rPr>
            </w:pPr>
          </w:p>
        </w:tc>
        <w:tc>
          <w:tcPr>
            <w:tcW w:w="2380" w:type="dxa"/>
            <w:gridSpan w:val="2"/>
            <w:vMerge/>
            <w:tcBorders>
              <w:right w:val="single" w:sz="8" w:space="0" w:color="666666"/>
            </w:tcBorders>
            <w:vAlign w:val="bottom"/>
          </w:tcPr>
          <w:p w:rsidR="0036492A" w:rsidRDefault="0036492A">
            <w:pPr>
              <w:rPr>
                <w:sz w:val="14"/>
                <w:szCs w:val="14"/>
              </w:rPr>
            </w:pPr>
          </w:p>
        </w:tc>
        <w:tc>
          <w:tcPr>
            <w:tcW w:w="3340" w:type="dxa"/>
            <w:tcBorders>
              <w:right w:val="single" w:sz="8" w:space="0" w:color="666666"/>
            </w:tcBorders>
            <w:vAlign w:val="bottom"/>
          </w:tcPr>
          <w:p w:rsidR="0036492A" w:rsidRDefault="0036492A">
            <w:pPr>
              <w:rPr>
                <w:sz w:val="14"/>
                <w:szCs w:val="14"/>
              </w:rPr>
            </w:pPr>
          </w:p>
        </w:tc>
        <w:tc>
          <w:tcPr>
            <w:tcW w:w="3340" w:type="dxa"/>
            <w:vMerge/>
            <w:tcBorders>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161"/>
        </w:trPr>
        <w:tc>
          <w:tcPr>
            <w:tcW w:w="880" w:type="dxa"/>
            <w:tcBorders>
              <w:left w:val="single" w:sz="8" w:space="0" w:color="666666"/>
              <w:bottom w:val="single" w:sz="8" w:space="0" w:color="666666"/>
              <w:right w:val="single" w:sz="8" w:space="0" w:color="666666"/>
            </w:tcBorders>
            <w:vAlign w:val="bottom"/>
          </w:tcPr>
          <w:p w:rsidR="0036492A" w:rsidRDefault="0036492A">
            <w:pPr>
              <w:rPr>
                <w:sz w:val="14"/>
                <w:szCs w:val="14"/>
              </w:rPr>
            </w:pPr>
          </w:p>
        </w:tc>
        <w:tc>
          <w:tcPr>
            <w:tcW w:w="1700" w:type="dxa"/>
            <w:tcBorders>
              <w:bottom w:val="single" w:sz="8" w:space="0" w:color="666666"/>
            </w:tcBorders>
            <w:vAlign w:val="bottom"/>
          </w:tcPr>
          <w:p w:rsidR="0036492A" w:rsidRDefault="0036492A">
            <w:pPr>
              <w:rPr>
                <w:sz w:val="14"/>
                <w:szCs w:val="14"/>
              </w:rPr>
            </w:pPr>
          </w:p>
        </w:tc>
        <w:tc>
          <w:tcPr>
            <w:tcW w:w="680" w:type="dxa"/>
            <w:tcBorders>
              <w:bottom w:val="single" w:sz="8" w:space="0" w:color="666666"/>
              <w:right w:val="single" w:sz="8" w:space="0" w:color="666666"/>
            </w:tcBorders>
            <w:vAlign w:val="bottom"/>
          </w:tcPr>
          <w:p w:rsidR="0036492A" w:rsidRDefault="0036492A">
            <w:pPr>
              <w:rPr>
                <w:sz w:val="14"/>
                <w:szCs w:val="14"/>
              </w:rPr>
            </w:pPr>
          </w:p>
        </w:tc>
        <w:tc>
          <w:tcPr>
            <w:tcW w:w="3340" w:type="dxa"/>
            <w:tcBorders>
              <w:bottom w:val="single" w:sz="8" w:space="0" w:color="666666"/>
              <w:right w:val="single" w:sz="8" w:space="0" w:color="666666"/>
            </w:tcBorders>
            <w:vAlign w:val="bottom"/>
          </w:tcPr>
          <w:p w:rsidR="0036492A" w:rsidRDefault="0036492A">
            <w:pPr>
              <w:rPr>
                <w:sz w:val="14"/>
                <w:szCs w:val="14"/>
              </w:rPr>
            </w:pPr>
          </w:p>
        </w:tc>
        <w:tc>
          <w:tcPr>
            <w:tcW w:w="3340" w:type="dxa"/>
            <w:tcBorders>
              <w:bottom w:val="single" w:sz="8" w:space="0" w:color="666666"/>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342"/>
        </w:trPr>
        <w:tc>
          <w:tcPr>
            <w:tcW w:w="880" w:type="dxa"/>
            <w:tcBorders>
              <w:left w:val="single" w:sz="8" w:space="0" w:color="666666"/>
              <w:right w:val="single" w:sz="8" w:space="0" w:color="666666"/>
            </w:tcBorders>
            <w:vAlign w:val="bottom"/>
          </w:tcPr>
          <w:p w:rsidR="0036492A" w:rsidRDefault="0036492A">
            <w:pPr>
              <w:rPr>
                <w:sz w:val="24"/>
                <w:szCs w:val="24"/>
              </w:rPr>
            </w:pPr>
          </w:p>
        </w:tc>
        <w:tc>
          <w:tcPr>
            <w:tcW w:w="2380" w:type="dxa"/>
            <w:gridSpan w:val="2"/>
            <w:tcBorders>
              <w:right w:val="single" w:sz="8" w:space="0" w:color="666666"/>
            </w:tcBorders>
            <w:vAlign w:val="bottom"/>
          </w:tcPr>
          <w:p w:rsidR="0036492A" w:rsidRDefault="006B3643">
            <w:pPr>
              <w:spacing w:line="228" w:lineRule="exact"/>
              <w:ind w:left="60"/>
              <w:rPr>
                <w:sz w:val="20"/>
                <w:szCs w:val="20"/>
              </w:rPr>
            </w:pPr>
            <w:r>
              <w:rPr>
                <w:rFonts w:ascii="宋体" w:eastAsia="宋体" w:hAnsi="宋体" w:cs="宋体"/>
                <w:color w:val="333333"/>
                <w:sz w:val="20"/>
                <w:szCs w:val="20"/>
              </w:rPr>
              <w:t>危机</w:t>
            </w:r>
            <w:r>
              <w:rPr>
                <w:rFonts w:ascii="MS PGothic" w:eastAsia="MS PGothic" w:hAnsi="MS PGothic" w:cs="MS PGothic"/>
                <w:color w:val="333333"/>
                <w:sz w:val="20"/>
                <w:szCs w:val="20"/>
              </w:rPr>
              <w:t>：</w:t>
            </w:r>
            <w:r>
              <w:rPr>
                <w:rFonts w:ascii="宋体" w:eastAsia="宋体" w:hAnsi="宋体" w:cs="宋体"/>
                <w:color w:val="333333"/>
                <w:sz w:val="20"/>
                <w:szCs w:val="20"/>
              </w:rPr>
              <w:t>普通生活经历的危</w:t>
            </w:r>
          </w:p>
        </w:tc>
        <w:tc>
          <w:tcPr>
            <w:tcW w:w="3340" w:type="dxa"/>
            <w:tcBorders>
              <w:right w:val="single" w:sz="8" w:space="0" w:color="666666"/>
            </w:tcBorders>
            <w:vAlign w:val="bottom"/>
          </w:tcPr>
          <w:p w:rsidR="0036492A" w:rsidRDefault="0036492A">
            <w:pPr>
              <w:rPr>
                <w:sz w:val="24"/>
                <w:szCs w:val="24"/>
              </w:rPr>
            </w:pPr>
          </w:p>
        </w:tc>
        <w:tc>
          <w:tcPr>
            <w:tcW w:w="3340" w:type="dxa"/>
            <w:vMerge w:val="restart"/>
            <w:tcBorders>
              <w:right w:val="single" w:sz="8" w:space="0" w:color="666666"/>
            </w:tcBorders>
            <w:vAlign w:val="bottom"/>
          </w:tcPr>
          <w:p w:rsidR="0036492A" w:rsidRDefault="006B3643">
            <w:pPr>
              <w:spacing w:line="228" w:lineRule="exact"/>
              <w:ind w:left="40"/>
              <w:rPr>
                <w:sz w:val="20"/>
                <w:szCs w:val="20"/>
              </w:rPr>
            </w:pPr>
            <w:r>
              <w:rPr>
                <w:rFonts w:ascii="宋体" w:eastAsia="宋体" w:hAnsi="宋体" w:cs="宋体"/>
                <w:color w:val="333333"/>
                <w:sz w:val="20"/>
                <w:szCs w:val="20"/>
              </w:rPr>
              <w:t>迅速了解服务对象主要问题</w:t>
            </w:r>
            <w:r>
              <w:rPr>
                <w:rFonts w:ascii="MS PGothic" w:eastAsia="MS PGothic" w:hAnsi="MS PGothic" w:cs="MS PGothic"/>
                <w:color w:val="333333"/>
                <w:sz w:val="20"/>
                <w:szCs w:val="20"/>
              </w:rPr>
              <w:t>；</w:t>
            </w:r>
            <w:r>
              <w:rPr>
                <w:rFonts w:ascii="宋体" w:eastAsia="宋体" w:hAnsi="宋体" w:cs="宋体"/>
                <w:color w:val="333333"/>
                <w:sz w:val="20"/>
                <w:szCs w:val="20"/>
              </w:rPr>
              <w:t>迅速做</w:t>
            </w:r>
          </w:p>
        </w:tc>
        <w:tc>
          <w:tcPr>
            <w:tcW w:w="0" w:type="dxa"/>
            <w:vAlign w:val="bottom"/>
          </w:tcPr>
          <w:p w:rsidR="0036492A" w:rsidRDefault="0036492A">
            <w:pPr>
              <w:rPr>
                <w:sz w:val="1"/>
                <w:szCs w:val="1"/>
              </w:rPr>
            </w:pPr>
          </w:p>
        </w:tc>
      </w:tr>
      <w:tr w:rsidR="0036492A">
        <w:trPr>
          <w:trHeight w:val="164"/>
        </w:trPr>
        <w:tc>
          <w:tcPr>
            <w:tcW w:w="880" w:type="dxa"/>
            <w:vMerge w:val="restart"/>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危机介</w:t>
            </w:r>
          </w:p>
        </w:tc>
        <w:tc>
          <w:tcPr>
            <w:tcW w:w="2380" w:type="dxa"/>
            <w:gridSpan w:val="2"/>
            <w:vMerge w:val="restart"/>
            <w:tcBorders>
              <w:right w:val="single" w:sz="8" w:space="0" w:color="666666"/>
            </w:tcBorders>
            <w:vAlign w:val="bottom"/>
          </w:tcPr>
          <w:p w:rsidR="0036492A" w:rsidRDefault="006B3643">
            <w:pPr>
              <w:ind w:left="60"/>
              <w:rPr>
                <w:sz w:val="20"/>
                <w:szCs w:val="20"/>
              </w:rPr>
            </w:pPr>
            <w:r>
              <w:rPr>
                <w:rFonts w:ascii="宋体" w:eastAsia="宋体" w:hAnsi="宋体" w:cs="宋体"/>
                <w:color w:val="333333"/>
                <w:sz w:val="20"/>
                <w:szCs w:val="20"/>
              </w:rPr>
              <w:t>机和特殊生活经历的危</w:t>
            </w:r>
          </w:p>
        </w:tc>
        <w:tc>
          <w:tcPr>
            <w:tcW w:w="3340" w:type="dxa"/>
            <w:vMerge w:val="restart"/>
            <w:tcBorders>
              <w:right w:val="single" w:sz="8" w:space="0" w:color="666666"/>
            </w:tcBorders>
            <w:vAlign w:val="bottom"/>
          </w:tcPr>
          <w:p w:rsidR="0036492A" w:rsidRDefault="006B3643">
            <w:pPr>
              <w:spacing w:line="228" w:lineRule="exact"/>
              <w:ind w:left="40"/>
              <w:rPr>
                <w:sz w:val="20"/>
                <w:szCs w:val="20"/>
              </w:rPr>
            </w:pPr>
            <w:r>
              <w:rPr>
                <w:rFonts w:ascii="宋体" w:eastAsia="宋体" w:hAnsi="宋体" w:cs="宋体"/>
                <w:color w:val="333333"/>
                <w:sz w:val="20"/>
                <w:szCs w:val="20"/>
              </w:rPr>
              <w:t>原则</w:t>
            </w:r>
            <w:r>
              <w:rPr>
                <w:rFonts w:ascii="MS PGothic" w:eastAsia="MS PGothic" w:hAnsi="MS PGothic" w:cs="MS PGothic"/>
                <w:color w:val="333333"/>
                <w:sz w:val="20"/>
                <w:szCs w:val="20"/>
              </w:rPr>
              <w:t>：</w:t>
            </w:r>
            <w:r>
              <w:rPr>
                <w:rFonts w:ascii="宋体" w:eastAsia="宋体" w:hAnsi="宋体" w:cs="宋体"/>
                <w:color w:val="333333"/>
                <w:sz w:val="20"/>
                <w:szCs w:val="20"/>
              </w:rPr>
              <w:t>及时处理</w:t>
            </w:r>
            <w:r>
              <w:rPr>
                <w:rFonts w:ascii="MS PGothic" w:eastAsia="MS PGothic" w:hAnsi="MS PGothic" w:cs="MS PGothic"/>
                <w:color w:val="333333"/>
                <w:sz w:val="20"/>
                <w:szCs w:val="20"/>
              </w:rPr>
              <w:t>；</w:t>
            </w:r>
            <w:r>
              <w:rPr>
                <w:rFonts w:ascii="宋体" w:eastAsia="宋体" w:hAnsi="宋体" w:cs="宋体"/>
                <w:color w:val="333333"/>
                <w:sz w:val="20"/>
                <w:szCs w:val="20"/>
              </w:rPr>
              <w:t>限定目标</w:t>
            </w:r>
            <w:r>
              <w:rPr>
                <w:rFonts w:ascii="MS PGothic" w:eastAsia="MS PGothic" w:hAnsi="MS PGothic" w:cs="MS PGothic"/>
                <w:color w:val="333333"/>
                <w:sz w:val="20"/>
                <w:szCs w:val="20"/>
              </w:rPr>
              <w:t>；</w:t>
            </w:r>
            <w:r>
              <w:rPr>
                <w:rFonts w:ascii="宋体" w:eastAsia="宋体" w:hAnsi="宋体" w:cs="宋体"/>
                <w:color w:val="333333"/>
                <w:sz w:val="20"/>
                <w:szCs w:val="20"/>
              </w:rPr>
              <w:t>输入希</w:t>
            </w:r>
          </w:p>
        </w:tc>
        <w:tc>
          <w:tcPr>
            <w:tcW w:w="3340" w:type="dxa"/>
            <w:vMerge/>
            <w:tcBorders>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164"/>
        </w:trPr>
        <w:tc>
          <w:tcPr>
            <w:tcW w:w="880" w:type="dxa"/>
            <w:vMerge/>
            <w:tcBorders>
              <w:left w:val="single" w:sz="8" w:space="0" w:color="666666"/>
              <w:right w:val="single" w:sz="8" w:space="0" w:color="666666"/>
            </w:tcBorders>
            <w:vAlign w:val="bottom"/>
          </w:tcPr>
          <w:p w:rsidR="0036492A" w:rsidRDefault="0036492A">
            <w:pPr>
              <w:rPr>
                <w:sz w:val="14"/>
                <w:szCs w:val="14"/>
              </w:rPr>
            </w:pPr>
          </w:p>
        </w:tc>
        <w:tc>
          <w:tcPr>
            <w:tcW w:w="2380" w:type="dxa"/>
            <w:gridSpan w:val="2"/>
            <w:vMerge/>
            <w:tcBorders>
              <w:right w:val="single" w:sz="8" w:space="0" w:color="666666"/>
            </w:tcBorders>
            <w:vAlign w:val="bottom"/>
          </w:tcPr>
          <w:p w:rsidR="0036492A" w:rsidRDefault="0036492A">
            <w:pPr>
              <w:rPr>
                <w:sz w:val="14"/>
                <w:szCs w:val="14"/>
              </w:rPr>
            </w:pPr>
          </w:p>
        </w:tc>
        <w:tc>
          <w:tcPr>
            <w:tcW w:w="3340" w:type="dxa"/>
            <w:vMerge/>
            <w:tcBorders>
              <w:right w:val="single" w:sz="8" w:space="0" w:color="666666"/>
            </w:tcBorders>
            <w:vAlign w:val="bottom"/>
          </w:tcPr>
          <w:p w:rsidR="0036492A" w:rsidRDefault="0036492A">
            <w:pPr>
              <w:rPr>
                <w:sz w:val="14"/>
                <w:szCs w:val="14"/>
              </w:rPr>
            </w:pPr>
          </w:p>
        </w:tc>
        <w:tc>
          <w:tcPr>
            <w:tcW w:w="3340" w:type="dxa"/>
            <w:vMerge w:val="restart"/>
            <w:tcBorders>
              <w:right w:val="single" w:sz="8" w:space="0" w:color="666666"/>
            </w:tcBorders>
            <w:vAlign w:val="bottom"/>
          </w:tcPr>
          <w:p w:rsidR="0036492A" w:rsidRDefault="006B3643">
            <w:pPr>
              <w:spacing w:line="228" w:lineRule="exact"/>
              <w:ind w:left="40"/>
              <w:rPr>
                <w:sz w:val="20"/>
                <w:szCs w:val="20"/>
              </w:rPr>
            </w:pPr>
            <w:r>
              <w:rPr>
                <w:rFonts w:ascii="宋体" w:eastAsia="宋体" w:hAnsi="宋体" w:cs="宋体"/>
                <w:color w:val="333333"/>
                <w:sz w:val="20"/>
                <w:szCs w:val="20"/>
              </w:rPr>
              <w:t>出危险性判断</w:t>
            </w:r>
            <w:r>
              <w:rPr>
                <w:rFonts w:ascii="MS PGothic" w:eastAsia="MS PGothic" w:hAnsi="MS PGothic" w:cs="MS PGothic"/>
                <w:color w:val="333333"/>
                <w:sz w:val="20"/>
                <w:szCs w:val="20"/>
              </w:rPr>
              <w:t>；</w:t>
            </w:r>
            <w:r>
              <w:rPr>
                <w:rFonts w:ascii="宋体" w:eastAsia="宋体" w:hAnsi="宋体" w:cs="宋体"/>
                <w:color w:val="333333"/>
                <w:sz w:val="20"/>
                <w:szCs w:val="20"/>
              </w:rPr>
              <w:t>有效稳定服务对象的</w:t>
            </w:r>
          </w:p>
        </w:tc>
        <w:tc>
          <w:tcPr>
            <w:tcW w:w="0" w:type="dxa"/>
            <w:vAlign w:val="bottom"/>
          </w:tcPr>
          <w:p w:rsidR="0036492A" w:rsidRDefault="0036492A">
            <w:pPr>
              <w:rPr>
                <w:sz w:val="1"/>
                <w:szCs w:val="1"/>
              </w:rPr>
            </w:pPr>
          </w:p>
        </w:tc>
      </w:tr>
      <w:tr w:rsidR="0036492A">
        <w:trPr>
          <w:trHeight w:val="164"/>
        </w:trPr>
        <w:tc>
          <w:tcPr>
            <w:tcW w:w="880" w:type="dxa"/>
            <w:vMerge w:val="restart"/>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入治疗</w:t>
            </w:r>
          </w:p>
        </w:tc>
        <w:tc>
          <w:tcPr>
            <w:tcW w:w="1700" w:type="dxa"/>
            <w:vMerge w:val="restart"/>
            <w:vAlign w:val="bottom"/>
          </w:tcPr>
          <w:p w:rsidR="0036492A" w:rsidRDefault="006B3643">
            <w:pPr>
              <w:ind w:left="60"/>
              <w:rPr>
                <w:sz w:val="20"/>
                <w:szCs w:val="20"/>
              </w:rPr>
            </w:pPr>
            <w:r>
              <w:rPr>
                <w:rFonts w:ascii="宋体" w:eastAsia="宋体" w:hAnsi="宋体" w:cs="宋体"/>
                <w:color w:val="333333"/>
                <w:sz w:val="20"/>
                <w:szCs w:val="20"/>
              </w:rPr>
              <w:t>机。</w:t>
            </w:r>
          </w:p>
        </w:tc>
        <w:tc>
          <w:tcPr>
            <w:tcW w:w="680" w:type="dxa"/>
            <w:tcBorders>
              <w:right w:val="single" w:sz="8" w:space="0" w:color="666666"/>
            </w:tcBorders>
            <w:vAlign w:val="bottom"/>
          </w:tcPr>
          <w:p w:rsidR="0036492A" w:rsidRDefault="0036492A">
            <w:pPr>
              <w:rPr>
                <w:sz w:val="14"/>
                <w:szCs w:val="14"/>
              </w:rPr>
            </w:pPr>
          </w:p>
        </w:tc>
        <w:tc>
          <w:tcPr>
            <w:tcW w:w="3340" w:type="dxa"/>
            <w:vMerge w:val="restart"/>
            <w:tcBorders>
              <w:right w:val="single" w:sz="8" w:space="0" w:color="666666"/>
            </w:tcBorders>
            <w:vAlign w:val="bottom"/>
          </w:tcPr>
          <w:p w:rsidR="0036492A" w:rsidRDefault="006B3643">
            <w:pPr>
              <w:spacing w:line="228" w:lineRule="exact"/>
              <w:ind w:left="40"/>
              <w:rPr>
                <w:sz w:val="20"/>
                <w:szCs w:val="20"/>
              </w:rPr>
            </w:pPr>
            <w:r>
              <w:rPr>
                <w:rFonts w:ascii="宋体" w:eastAsia="宋体" w:hAnsi="宋体" w:cs="宋体"/>
                <w:color w:val="333333"/>
                <w:sz w:val="20"/>
                <w:szCs w:val="20"/>
              </w:rPr>
              <w:t>望</w:t>
            </w:r>
            <w:r>
              <w:rPr>
                <w:rFonts w:ascii="MS PGothic" w:eastAsia="MS PGothic" w:hAnsi="MS PGothic" w:cs="MS PGothic"/>
                <w:color w:val="333333"/>
                <w:sz w:val="20"/>
                <w:szCs w:val="20"/>
              </w:rPr>
              <w:t>；</w:t>
            </w:r>
            <w:r>
              <w:rPr>
                <w:rFonts w:ascii="宋体" w:eastAsia="宋体" w:hAnsi="宋体" w:cs="宋体"/>
                <w:color w:val="333333"/>
                <w:sz w:val="20"/>
                <w:szCs w:val="20"/>
              </w:rPr>
              <w:t>提供支持</w:t>
            </w:r>
            <w:r>
              <w:rPr>
                <w:rFonts w:ascii="MS PGothic" w:eastAsia="MS PGothic" w:hAnsi="MS PGothic" w:cs="MS PGothic"/>
                <w:color w:val="333333"/>
                <w:sz w:val="20"/>
                <w:szCs w:val="20"/>
              </w:rPr>
              <w:t>；</w:t>
            </w:r>
            <w:r>
              <w:rPr>
                <w:rFonts w:ascii="宋体" w:eastAsia="宋体" w:hAnsi="宋体" w:cs="宋体"/>
                <w:color w:val="333333"/>
                <w:sz w:val="20"/>
                <w:szCs w:val="20"/>
              </w:rPr>
              <w:t>恢复自尊</w:t>
            </w:r>
            <w:r>
              <w:rPr>
                <w:rFonts w:ascii="MS PGothic" w:eastAsia="MS PGothic" w:hAnsi="MS PGothic" w:cs="MS PGothic"/>
                <w:color w:val="333333"/>
                <w:sz w:val="20"/>
                <w:szCs w:val="20"/>
              </w:rPr>
              <w:t>；</w:t>
            </w:r>
            <w:r>
              <w:rPr>
                <w:rFonts w:ascii="宋体" w:eastAsia="宋体" w:hAnsi="宋体" w:cs="宋体"/>
                <w:color w:val="333333"/>
                <w:sz w:val="20"/>
                <w:szCs w:val="20"/>
              </w:rPr>
              <w:t>培养自主</w:t>
            </w:r>
          </w:p>
        </w:tc>
        <w:tc>
          <w:tcPr>
            <w:tcW w:w="3340" w:type="dxa"/>
            <w:vMerge/>
            <w:tcBorders>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164"/>
        </w:trPr>
        <w:tc>
          <w:tcPr>
            <w:tcW w:w="880" w:type="dxa"/>
            <w:vMerge/>
            <w:tcBorders>
              <w:left w:val="single" w:sz="8" w:space="0" w:color="666666"/>
              <w:right w:val="single" w:sz="8" w:space="0" w:color="666666"/>
            </w:tcBorders>
            <w:vAlign w:val="bottom"/>
          </w:tcPr>
          <w:p w:rsidR="0036492A" w:rsidRDefault="0036492A">
            <w:pPr>
              <w:rPr>
                <w:sz w:val="14"/>
                <w:szCs w:val="14"/>
              </w:rPr>
            </w:pPr>
          </w:p>
        </w:tc>
        <w:tc>
          <w:tcPr>
            <w:tcW w:w="1700" w:type="dxa"/>
            <w:vMerge/>
            <w:vAlign w:val="bottom"/>
          </w:tcPr>
          <w:p w:rsidR="0036492A" w:rsidRDefault="0036492A">
            <w:pPr>
              <w:rPr>
                <w:sz w:val="14"/>
                <w:szCs w:val="14"/>
              </w:rPr>
            </w:pPr>
          </w:p>
        </w:tc>
        <w:tc>
          <w:tcPr>
            <w:tcW w:w="680" w:type="dxa"/>
            <w:tcBorders>
              <w:right w:val="single" w:sz="8" w:space="0" w:color="666666"/>
            </w:tcBorders>
            <w:vAlign w:val="bottom"/>
          </w:tcPr>
          <w:p w:rsidR="0036492A" w:rsidRDefault="0036492A">
            <w:pPr>
              <w:rPr>
                <w:sz w:val="14"/>
                <w:szCs w:val="14"/>
              </w:rPr>
            </w:pPr>
          </w:p>
        </w:tc>
        <w:tc>
          <w:tcPr>
            <w:tcW w:w="3340" w:type="dxa"/>
            <w:vMerge/>
            <w:tcBorders>
              <w:right w:val="single" w:sz="8" w:space="0" w:color="666666"/>
            </w:tcBorders>
            <w:vAlign w:val="bottom"/>
          </w:tcPr>
          <w:p w:rsidR="0036492A" w:rsidRDefault="0036492A">
            <w:pPr>
              <w:rPr>
                <w:sz w:val="14"/>
                <w:szCs w:val="14"/>
              </w:rPr>
            </w:pPr>
          </w:p>
        </w:tc>
        <w:tc>
          <w:tcPr>
            <w:tcW w:w="3340" w:type="dxa"/>
            <w:vMerge w:val="restart"/>
            <w:tcBorders>
              <w:right w:val="single" w:sz="8" w:space="0" w:color="666666"/>
            </w:tcBorders>
            <w:vAlign w:val="bottom"/>
          </w:tcPr>
          <w:p w:rsidR="0036492A" w:rsidRDefault="006B3643">
            <w:pPr>
              <w:spacing w:line="228" w:lineRule="exact"/>
              <w:ind w:left="40"/>
              <w:rPr>
                <w:sz w:val="20"/>
                <w:szCs w:val="20"/>
              </w:rPr>
            </w:pPr>
            <w:r>
              <w:rPr>
                <w:rFonts w:ascii="宋体" w:eastAsia="宋体" w:hAnsi="宋体" w:cs="宋体"/>
                <w:color w:val="333333"/>
                <w:sz w:val="20"/>
                <w:szCs w:val="20"/>
              </w:rPr>
              <w:t>情绪</w:t>
            </w:r>
            <w:r>
              <w:rPr>
                <w:rFonts w:ascii="MS PGothic" w:eastAsia="MS PGothic" w:hAnsi="MS PGothic" w:cs="MS PGothic"/>
                <w:color w:val="333333"/>
                <w:sz w:val="20"/>
                <w:szCs w:val="20"/>
              </w:rPr>
              <w:t>；</w:t>
            </w:r>
            <w:r>
              <w:rPr>
                <w:rFonts w:ascii="宋体" w:eastAsia="宋体" w:hAnsi="宋体" w:cs="宋体"/>
                <w:color w:val="333333"/>
                <w:sz w:val="20"/>
                <w:szCs w:val="20"/>
              </w:rPr>
              <w:t>积极协助服务对象解决当前的</w:t>
            </w:r>
          </w:p>
        </w:tc>
        <w:tc>
          <w:tcPr>
            <w:tcW w:w="0" w:type="dxa"/>
            <w:vAlign w:val="bottom"/>
          </w:tcPr>
          <w:p w:rsidR="0036492A" w:rsidRDefault="0036492A">
            <w:pPr>
              <w:rPr>
                <w:sz w:val="1"/>
                <w:szCs w:val="1"/>
              </w:rPr>
            </w:pPr>
          </w:p>
        </w:tc>
      </w:tr>
      <w:tr w:rsidR="0036492A">
        <w:trPr>
          <w:trHeight w:val="164"/>
        </w:trPr>
        <w:tc>
          <w:tcPr>
            <w:tcW w:w="880" w:type="dxa"/>
            <w:vMerge w:val="restart"/>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模式</w:t>
            </w:r>
          </w:p>
        </w:tc>
        <w:tc>
          <w:tcPr>
            <w:tcW w:w="2380" w:type="dxa"/>
            <w:gridSpan w:val="2"/>
            <w:vMerge w:val="restart"/>
            <w:tcBorders>
              <w:right w:val="single" w:sz="8" w:space="0" w:color="666666"/>
            </w:tcBorders>
            <w:vAlign w:val="bottom"/>
          </w:tcPr>
          <w:p w:rsidR="0036492A" w:rsidRDefault="006B3643">
            <w:pPr>
              <w:spacing w:line="228" w:lineRule="exact"/>
              <w:ind w:left="60"/>
              <w:rPr>
                <w:sz w:val="20"/>
                <w:szCs w:val="20"/>
              </w:rPr>
            </w:pPr>
            <w:r>
              <w:rPr>
                <w:rFonts w:ascii="宋体" w:eastAsia="宋体" w:hAnsi="宋体" w:cs="宋体"/>
                <w:color w:val="333333"/>
                <w:sz w:val="20"/>
                <w:szCs w:val="20"/>
              </w:rPr>
              <w:t>发展</w:t>
            </w:r>
            <w:r>
              <w:rPr>
                <w:rFonts w:ascii="MS PGothic" w:eastAsia="MS PGothic" w:hAnsi="MS PGothic" w:cs="MS PGothic"/>
                <w:color w:val="333333"/>
                <w:sz w:val="20"/>
                <w:szCs w:val="20"/>
              </w:rPr>
              <w:t>：</w:t>
            </w:r>
            <w:r>
              <w:rPr>
                <w:rFonts w:ascii="宋体" w:eastAsia="宋体" w:hAnsi="宋体" w:cs="宋体"/>
                <w:color w:val="333333"/>
                <w:sz w:val="20"/>
                <w:szCs w:val="20"/>
              </w:rPr>
              <w:t>危机、解组、恢复</w:t>
            </w:r>
          </w:p>
        </w:tc>
        <w:tc>
          <w:tcPr>
            <w:tcW w:w="3340" w:type="dxa"/>
            <w:vMerge w:val="restart"/>
            <w:tcBorders>
              <w:right w:val="single" w:sz="8" w:space="0" w:color="666666"/>
            </w:tcBorders>
            <w:vAlign w:val="bottom"/>
          </w:tcPr>
          <w:p w:rsidR="0036492A" w:rsidRDefault="006B3643">
            <w:pPr>
              <w:ind w:left="40"/>
              <w:rPr>
                <w:sz w:val="20"/>
                <w:szCs w:val="20"/>
              </w:rPr>
            </w:pPr>
            <w:r>
              <w:rPr>
                <w:rFonts w:ascii="宋体" w:eastAsia="宋体" w:hAnsi="宋体" w:cs="宋体"/>
                <w:color w:val="333333"/>
                <w:sz w:val="20"/>
                <w:szCs w:val="20"/>
              </w:rPr>
              <w:t>能力。</w:t>
            </w:r>
          </w:p>
        </w:tc>
        <w:tc>
          <w:tcPr>
            <w:tcW w:w="3340" w:type="dxa"/>
            <w:vMerge/>
            <w:tcBorders>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164"/>
        </w:trPr>
        <w:tc>
          <w:tcPr>
            <w:tcW w:w="880" w:type="dxa"/>
            <w:vMerge/>
            <w:tcBorders>
              <w:left w:val="single" w:sz="8" w:space="0" w:color="666666"/>
              <w:right w:val="single" w:sz="8" w:space="0" w:color="666666"/>
            </w:tcBorders>
            <w:vAlign w:val="bottom"/>
          </w:tcPr>
          <w:p w:rsidR="0036492A" w:rsidRDefault="0036492A">
            <w:pPr>
              <w:rPr>
                <w:sz w:val="14"/>
                <w:szCs w:val="14"/>
              </w:rPr>
            </w:pPr>
          </w:p>
        </w:tc>
        <w:tc>
          <w:tcPr>
            <w:tcW w:w="2380" w:type="dxa"/>
            <w:gridSpan w:val="2"/>
            <w:vMerge/>
            <w:tcBorders>
              <w:right w:val="single" w:sz="8" w:space="0" w:color="666666"/>
            </w:tcBorders>
            <w:vAlign w:val="bottom"/>
          </w:tcPr>
          <w:p w:rsidR="0036492A" w:rsidRDefault="0036492A">
            <w:pPr>
              <w:rPr>
                <w:sz w:val="14"/>
                <w:szCs w:val="14"/>
              </w:rPr>
            </w:pPr>
          </w:p>
        </w:tc>
        <w:tc>
          <w:tcPr>
            <w:tcW w:w="3340" w:type="dxa"/>
            <w:vMerge/>
            <w:tcBorders>
              <w:right w:val="single" w:sz="8" w:space="0" w:color="666666"/>
            </w:tcBorders>
            <w:vAlign w:val="bottom"/>
          </w:tcPr>
          <w:p w:rsidR="0036492A" w:rsidRDefault="0036492A">
            <w:pPr>
              <w:rPr>
                <w:sz w:val="14"/>
                <w:szCs w:val="14"/>
              </w:rPr>
            </w:pPr>
          </w:p>
        </w:tc>
        <w:tc>
          <w:tcPr>
            <w:tcW w:w="3340" w:type="dxa"/>
            <w:vMerge w:val="restart"/>
            <w:tcBorders>
              <w:right w:val="single" w:sz="8" w:space="0" w:color="666666"/>
            </w:tcBorders>
            <w:vAlign w:val="bottom"/>
          </w:tcPr>
          <w:p w:rsidR="0036492A" w:rsidRDefault="006B3643">
            <w:pPr>
              <w:ind w:left="40"/>
              <w:rPr>
                <w:sz w:val="20"/>
                <w:szCs w:val="20"/>
              </w:rPr>
            </w:pPr>
            <w:r>
              <w:rPr>
                <w:rFonts w:ascii="宋体" w:eastAsia="宋体" w:hAnsi="宋体" w:cs="宋体"/>
                <w:color w:val="333333"/>
                <w:sz w:val="20"/>
                <w:szCs w:val="20"/>
              </w:rPr>
              <w:t>问题。</w:t>
            </w:r>
          </w:p>
        </w:tc>
        <w:tc>
          <w:tcPr>
            <w:tcW w:w="0" w:type="dxa"/>
            <w:vAlign w:val="bottom"/>
          </w:tcPr>
          <w:p w:rsidR="0036492A" w:rsidRDefault="0036492A">
            <w:pPr>
              <w:rPr>
                <w:sz w:val="1"/>
                <w:szCs w:val="1"/>
              </w:rPr>
            </w:pPr>
          </w:p>
        </w:tc>
      </w:tr>
      <w:tr w:rsidR="0036492A">
        <w:trPr>
          <w:trHeight w:val="164"/>
        </w:trPr>
        <w:tc>
          <w:tcPr>
            <w:tcW w:w="880" w:type="dxa"/>
            <w:tcBorders>
              <w:left w:val="single" w:sz="8" w:space="0" w:color="666666"/>
              <w:right w:val="single" w:sz="8" w:space="0" w:color="666666"/>
            </w:tcBorders>
            <w:vAlign w:val="bottom"/>
          </w:tcPr>
          <w:p w:rsidR="0036492A" w:rsidRDefault="0036492A">
            <w:pPr>
              <w:rPr>
                <w:sz w:val="14"/>
                <w:szCs w:val="14"/>
              </w:rPr>
            </w:pPr>
          </w:p>
        </w:tc>
        <w:tc>
          <w:tcPr>
            <w:tcW w:w="1700" w:type="dxa"/>
            <w:vMerge w:val="restart"/>
            <w:vAlign w:val="bottom"/>
          </w:tcPr>
          <w:p w:rsidR="0036492A" w:rsidRDefault="006B3643">
            <w:pPr>
              <w:ind w:left="60"/>
              <w:rPr>
                <w:sz w:val="20"/>
                <w:szCs w:val="20"/>
              </w:rPr>
            </w:pPr>
            <w:r>
              <w:rPr>
                <w:rFonts w:ascii="宋体" w:eastAsia="宋体" w:hAnsi="宋体" w:cs="宋体"/>
                <w:color w:val="333333"/>
                <w:sz w:val="20"/>
                <w:szCs w:val="20"/>
              </w:rPr>
              <w:t>和重组。</w:t>
            </w:r>
          </w:p>
        </w:tc>
        <w:tc>
          <w:tcPr>
            <w:tcW w:w="680" w:type="dxa"/>
            <w:tcBorders>
              <w:right w:val="single" w:sz="8" w:space="0" w:color="666666"/>
            </w:tcBorders>
            <w:vAlign w:val="bottom"/>
          </w:tcPr>
          <w:p w:rsidR="0036492A" w:rsidRDefault="0036492A">
            <w:pPr>
              <w:rPr>
                <w:sz w:val="14"/>
                <w:szCs w:val="14"/>
              </w:rPr>
            </w:pPr>
          </w:p>
        </w:tc>
        <w:tc>
          <w:tcPr>
            <w:tcW w:w="3340" w:type="dxa"/>
            <w:tcBorders>
              <w:right w:val="single" w:sz="8" w:space="0" w:color="666666"/>
            </w:tcBorders>
            <w:vAlign w:val="bottom"/>
          </w:tcPr>
          <w:p w:rsidR="0036492A" w:rsidRDefault="0036492A">
            <w:pPr>
              <w:rPr>
                <w:sz w:val="14"/>
                <w:szCs w:val="14"/>
              </w:rPr>
            </w:pPr>
          </w:p>
        </w:tc>
        <w:tc>
          <w:tcPr>
            <w:tcW w:w="3340" w:type="dxa"/>
            <w:vMerge/>
            <w:tcBorders>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164"/>
        </w:trPr>
        <w:tc>
          <w:tcPr>
            <w:tcW w:w="880" w:type="dxa"/>
            <w:tcBorders>
              <w:left w:val="single" w:sz="8" w:space="0" w:color="666666"/>
              <w:right w:val="single" w:sz="8" w:space="0" w:color="666666"/>
            </w:tcBorders>
            <w:vAlign w:val="bottom"/>
          </w:tcPr>
          <w:p w:rsidR="0036492A" w:rsidRDefault="0036492A">
            <w:pPr>
              <w:rPr>
                <w:sz w:val="14"/>
                <w:szCs w:val="14"/>
              </w:rPr>
            </w:pPr>
          </w:p>
        </w:tc>
        <w:tc>
          <w:tcPr>
            <w:tcW w:w="1700" w:type="dxa"/>
            <w:vMerge/>
            <w:vAlign w:val="bottom"/>
          </w:tcPr>
          <w:p w:rsidR="0036492A" w:rsidRDefault="0036492A">
            <w:pPr>
              <w:rPr>
                <w:sz w:val="14"/>
                <w:szCs w:val="14"/>
              </w:rPr>
            </w:pPr>
          </w:p>
        </w:tc>
        <w:tc>
          <w:tcPr>
            <w:tcW w:w="680" w:type="dxa"/>
            <w:tcBorders>
              <w:right w:val="single" w:sz="8" w:space="0" w:color="666666"/>
            </w:tcBorders>
            <w:vAlign w:val="bottom"/>
          </w:tcPr>
          <w:p w:rsidR="0036492A" w:rsidRDefault="0036492A">
            <w:pPr>
              <w:rPr>
                <w:sz w:val="14"/>
                <w:szCs w:val="14"/>
              </w:rPr>
            </w:pPr>
          </w:p>
        </w:tc>
        <w:tc>
          <w:tcPr>
            <w:tcW w:w="3340" w:type="dxa"/>
            <w:tcBorders>
              <w:right w:val="single" w:sz="8" w:space="0" w:color="666666"/>
            </w:tcBorders>
            <w:vAlign w:val="bottom"/>
          </w:tcPr>
          <w:p w:rsidR="0036492A" w:rsidRDefault="0036492A">
            <w:pPr>
              <w:rPr>
                <w:sz w:val="14"/>
                <w:szCs w:val="14"/>
              </w:rPr>
            </w:pPr>
          </w:p>
        </w:tc>
        <w:tc>
          <w:tcPr>
            <w:tcW w:w="3340" w:type="dxa"/>
            <w:tcBorders>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rsidTr="00814887">
        <w:trPr>
          <w:trHeight w:val="80"/>
        </w:trPr>
        <w:tc>
          <w:tcPr>
            <w:tcW w:w="880" w:type="dxa"/>
            <w:tcBorders>
              <w:left w:val="single" w:sz="8" w:space="0" w:color="666666"/>
              <w:bottom w:val="single" w:sz="8" w:space="0" w:color="666666"/>
              <w:right w:val="single" w:sz="8" w:space="0" w:color="666666"/>
            </w:tcBorders>
            <w:vAlign w:val="bottom"/>
          </w:tcPr>
          <w:p w:rsidR="0036492A" w:rsidRDefault="0036492A">
            <w:pPr>
              <w:rPr>
                <w:sz w:val="14"/>
                <w:szCs w:val="14"/>
              </w:rPr>
            </w:pPr>
          </w:p>
        </w:tc>
        <w:tc>
          <w:tcPr>
            <w:tcW w:w="1700" w:type="dxa"/>
            <w:tcBorders>
              <w:bottom w:val="single" w:sz="8" w:space="0" w:color="666666"/>
            </w:tcBorders>
            <w:vAlign w:val="bottom"/>
          </w:tcPr>
          <w:p w:rsidR="0036492A" w:rsidRDefault="0036492A">
            <w:pPr>
              <w:rPr>
                <w:sz w:val="14"/>
                <w:szCs w:val="14"/>
              </w:rPr>
            </w:pPr>
          </w:p>
        </w:tc>
        <w:tc>
          <w:tcPr>
            <w:tcW w:w="680" w:type="dxa"/>
            <w:tcBorders>
              <w:bottom w:val="single" w:sz="8" w:space="0" w:color="666666"/>
              <w:right w:val="single" w:sz="8" w:space="0" w:color="666666"/>
            </w:tcBorders>
            <w:vAlign w:val="bottom"/>
          </w:tcPr>
          <w:p w:rsidR="0036492A" w:rsidRDefault="0036492A">
            <w:pPr>
              <w:rPr>
                <w:sz w:val="14"/>
                <w:szCs w:val="14"/>
              </w:rPr>
            </w:pPr>
          </w:p>
        </w:tc>
        <w:tc>
          <w:tcPr>
            <w:tcW w:w="3340" w:type="dxa"/>
            <w:tcBorders>
              <w:bottom w:val="single" w:sz="8" w:space="0" w:color="666666"/>
              <w:right w:val="single" w:sz="8" w:space="0" w:color="666666"/>
            </w:tcBorders>
            <w:vAlign w:val="bottom"/>
          </w:tcPr>
          <w:p w:rsidR="0036492A" w:rsidRDefault="0036492A">
            <w:pPr>
              <w:rPr>
                <w:sz w:val="14"/>
                <w:szCs w:val="14"/>
              </w:rPr>
            </w:pPr>
          </w:p>
        </w:tc>
        <w:tc>
          <w:tcPr>
            <w:tcW w:w="3340" w:type="dxa"/>
            <w:tcBorders>
              <w:bottom w:val="single" w:sz="8" w:space="0" w:color="666666"/>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453"/>
        </w:trPr>
        <w:tc>
          <w:tcPr>
            <w:tcW w:w="3260" w:type="dxa"/>
            <w:gridSpan w:val="3"/>
            <w:vAlign w:val="bottom"/>
          </w:tcPr>
          <w:p w:rsidR="0036492A" w:rsidRDefault="006B3643">
            <w:pPr>
              <w:rPr>
                <w:sz w:val="20"/>
                <w:szCs w:val="20"/>
              </w:rPr>
            </w:pPr>
            <w:r>
              <w:rPr>
                <w:rFonts w:eastAsia="Times New Roman"/>
                <w:color w:val="333333"/>
              </w:rPr>
              <w:t>2</w:t>
            </w:r>
            <w:r>
              <w:rPr>
                <w:rFonts w:ascii="宋体" w:eastAsia="宋体" w:hAnsi="宋体" w:cs="宋体"/>
                <w:color w:val="333333"/>
                <w:sz w:val="19"/>
                <w:szCs w:val="19"/>
              </w:rPr>
              <w:t>、个案工作各阶段的工作重点</w:t>
            </w:r>
          </w:p>
        </w:tc>
        <w:tc>
          <w:tcPr>
            <w:tcW w:w="3340" w:type="dxa"/>
            <w:vAlign w:val="bottom"/>
          </w:tcPr>
          <w:p w:rsidR="0036492A" w:rsidRDefault="0036492A">
            <w:pPr>
              <w:rPr>
                <w:sz w:val="24"/>
                <w:szCs w:val="24"/>
              </w:rPr>
            </w:pPr>
          </w:p>
        </w:tc>
        <w:tc>
          <w:tcPr>
            <w:tcW w:w="3340" w:type="dxa"/>
            <w:vAlign w:val="bottom"/>
          </w:tcPr>
          <w:p w:rsidR="0036492A" w:rsidRDefault="0036492A">
            <w:pPr>
              <w:rPr>
                <w:sz w:val="24"/>
                <w:szCs w:val="24"/>
              </w:rPr>
            </w:pPr>
          </w:p>
        </w:tc>
        <w:tc>
          <w:tcPr>
            <w:tcW w:w="0" w:type="dxa"/>
            <w:vAlign w:val="bottom"/>
          </w:tcPr>
          <w:p w:rsidR="0036492A" w:rsidRDefault="0036492A">
            <w:pPr>
              <w:rPr>
                <w:sz w:val="1"/>
                <w:szCs w:val="1"/>
              </w:rPr>
            </w:pPr>
          </w:p>
        </w:tc>
      </w:tr>
      <w:tr w:rsidR="0036492A">
        <w:trPr>
          <w:trHeight w:val="204"/>
        </w:trPr>
        <w:tc>
          <w:tcPr>
            <w:tcW w:w="2580" w:type="dxa"/>
            <w:gridSpan w:val="2"/>
            <w:tcBorders>
              <w:bottom w:val="single" w:sz="8" w:space="0" w:color="666666"/>
            </w:tcBorders>
            <w:vAlign w:val="bottom"/>
          </w:tcPr>
          <w:p w:rsidR="0036492A" w:rsidRDefault="0036492A">
            <w:pPr>
              <w:rPr>
                <w:sz w:val="17"/>
                <w:szCs w:val="17"/>
              </w:rPr>
            </w:pPr>
          </w:p>
        </w:tc>
        <w:tc>
          <w:tcPr>
            <w:tcW w:w="7360" w:type="dxa"/>
            <w:gridSpan w:val="3"/>
            <w:tcBorders>
              <w:bottom w:val="single" w:sz="8" w:space="0" w:color="666666"/>
            </w:tcBorders>
            <w:vAlign w:val="bottom"/>
          </w:tcPr>
          <w:p w:rsidR="0036492A" w:rsidRDefault="0036492A">
            <w:pPr>
              <w:rPr>
                <w:sz w:val="17"/>
                <w:szCs w:val="17"/>
              </w:rPr>
            </w:pPr>
          </w:p>
        </w:tc>
        <w:tc>
          <w:tcPr>
            <w:tcW w:w="0" w:type="dxa"/>
            <w:vAlign w:val="bottom"/>
          </w:tcPr>
          <w:p w:rsidR="0036492A" w:rsidRDefault="0036492A">
            <w:pPr>
              <w:rPr>
                <w:sz w:val="1"/>
                <w:szCs w:val="1"/>
              </w:rPr>
            </w:pPr>
          </w:p>
        </w:tc>
      </w:tr>
      <w:tr w:rsidR="0036492A">
        <w:trPr>
          <w:trHeight w:val="376"/>
        </w:trPr>
        <w:tc>
          <w:tcPr>
            <w:tcW w:w="2580" w:type="dxa"/>
            <w:gridSpan w:val="2"/>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申请与接案</w:t>
            </w:r>
          </w:p>
        </w:tc>
        <w:tc>
          <w:tcPr>
            <w:tcW w:w="7360" w:type="dxa"/>
            <w:gridSpan w:val="3"/>
            <w:tcBorders>
              <w:right w:val="single" w:sz="8" w:space="0" w:color="666666"/>
            </w:tcBorders>
            <w:vAlign w:val="bottom"/>
          </w:tcPr>
          <w:p w:rsidR="0036492A" w:rsidRDefault="006B3643">
            <w:pPr>
              <w:spacing w:line="253" w:lineRule="exact"/>
              <w:ind w:left="60"/>
              <w:rPr>
                <w:sz w:val="20"/>
                <w:szCs w:val="20"/>
              </w:rPr>
            </w:pP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求助者的服务申请</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接案</w:t>
            </w:r>
            <w:r>
              <w:rPr>
                <w:rFonts w:ascii="MS PGothic" w:eastAsia="MS PGothic" w:hAnsi="MS PGothic" w:cs="MS PGothic"/>
                <w:color w:val="333333"/>
                <w:sz w:val="19"/>
                <w:szCs w:val="19"/>
              </w:rPr>
              <w:t>；（</w:t>
            </w:r>
            <w:r>
              <w:rPr>
                <w:rFonts w:eastAsia="Times New Roman"/>
                <w:color w:val="333333"/>
              </w:rPr>
              <w:t>3</w:t>
            </w:r>
            <w:r>
              <w:rPr>
                <w:rFonts w:ascii="MS PGothic" w:eastAsia="MS PGothic" w:hAnsi="MS PGothic" w:cs="MS PGothic"/>
                <w:color w:val="333333"/>
                <w:sz w:val="19"/>
                <w:szCs w:val="19"/>
              </w:rPr>
              <w:t>）</w:t>
            </w:r>
            <w:r>
              <w:rPr>
                <w:rFonts w:ascii="宋体" w:eastAsia="宋体" w:hAnsi="宋体" w:cs="宋体"/>
                <w:color w:val="333333"/>
                <w:sz w:val="19"/>
                <w:szCs w:val="19"/>
              </w:rPr>
              <w:t>专业关系的建立。</w:t>
            </w:r>
          </w:p>
        </w:tc>
        <w:tc>
          <w:tcPr>
            <w:tcW w:w="0" w:type="dxa"/>
            <w:vAlign w:val="bottom"/>
          </w:tcPr>
          <w:p w:rsidR="0036492A" w:rsidRDefault="0036492A">
            <w:pPr>
              <w:rPr>
                <w:sz w:val="1"/>
                <w:szCs w:val="1"/>
              </w:rPr>
            </w:pPr>
          </w:p>
        </w:tc>
      </w:tr>
      <w:tr w:rsidR="0036492A">
        <w:trPr>
          <w:trHeight w:val="127"/>
        </w:trPr>
        <w:tc>
          <w:tcPr>
            <w:tcW w:w="880" w:type="dxa"/>
            <w:tcBorders>
              <w:left w:val="single" w:sz="8" w:space="0" w:color="666666"/>
              <w:bottom w:val="single" w:sz="8" w:space="0" w:color="666666"/>
            </w:tcBorders>
            <w:vAlign w:val="bottom"/>
          </w:tcPr>
          <w:p w:rsidR="0036492A" w:rsidRDefault="0036492A">
            <w:pPr>
              <w:rPr>
                <w:sz w:val="11"/>
                <w:szCs w:val="11"/>
              </w:rPr>
            </w:pPr>
          </w:p>
        </w:tc>
        <w:tc>
          <w:tcPr>
            <w:tcW w:w="1700" w:type="dxa"/>
            <w:tcBorders>
              <w:bottom w:val="single" w:sz="8" w:space="0" w:color="666666"/>
              <w:right w:val="single" w:sz="8" w:space="0" w:color="666666"/>
            </w:tcBorders>
            <w:vAlign w:val="bottom"/>
          </w:tcPr>
          <w:p w:rsidR="0036492A" w:rsidRDefault="0036492A">
            <w:pPr>
              <w:rPr>
                <w:sz w:val="11"/>
                <w:szCs w:val="11"/>
              </w:rPr>
            </w:pPr>
          </w:p>
        </w:tc>
        <w:tc>
          <w:tcPr>
            <w:tcW w:w="7360" w:type="dxa"/>
            <w:gridSpan w:val="3"/>
            <w:tcBorders>
              <w:bottom w:val="single" w:sz="8" w:space="0" w:color="666666"/>
              <w:right w:val="single" w:sz="8" w:space="0" w:color="666666"/>
            </w:tcBorders>
            <w:vAlign w:val="bottom"/>
          </w:tcPr>
          <w:p w:rsidR="0036492A" w:rsidRDefault="0036492A">
            <w:pPr>
              <w:rPr>
                <w:sz w:val="11"/>
                <w:szCs w:val="11"/>
              </w:rPr>
            </w:pPr>
          </w:p>
        </w:tc>
        <w:tc>
          <w:tcPr>
            <w:tcW w:w="0" w:type="dxa"/>
            <w:vAlign w:val="bottom"/>
          </w:tcPr>
          <w:p w:rsidR="0036492A" w:rsidRDefault="0036492A">
            <w:pPr>
              <w:rPr>
                <w:sz w:val="1"/>
                <w:szCs w:val="1"/>
              </w:rPr>
            </w:pPr>
          </w:p>
        </w:tc>
      </w:tr>
      <w:tr w:rsidR="0036492A">
        <w:trPr>
          <w:trHeight w:val="376"/>
        </w:trPr>
        <w:tc>
          <w:tcPr>
            <w:tcW w:w="2580" w:type="dxa"/>
            <w:gridSpan w:val="2"/>
            <w:vMerge w:val="restart"/>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预估与问题分析</w:t>
            </w:r>
          </w:p>
        </w:tc>
        <w:tc>
          <w:tcPr>
            <w:tcW w:w="7360" w:type="dxa"/>
            <w:gridSpan w:val="3"/>
            <w:tcBorders>
              <w:right w:val="single" w:sz="8" w:space="0" w:color="666666"/>
            </w:tcBorders>
            <w:vAlign w:val="bottom"/>
          </w:tcPr>
          <w:p w:rsidR="0036492A" w:rsidRDefault="006B3643">
            <w:pPr>
              <w:spacing w:line="253" w:lineRule="exact"/>
              <w:ind w:left="60"/>
              <w:rPr>
                <w:sz w:val="20"/>
                <w:szCs w:val="20"/>
              </w:rPr>
            </w:pP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服务对象有关资料的收集</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服务对象问题的预估</w:t>
            </w:r>
            <w:r>
              <w:rPr>
                <w:rFonts w:ascii="MS PGothic" w:eastAsia="MS PGothic" w:hAnsi="MS PGothic" w:cs="MS PGothic"/>
                <w:color w:val="333333"/>
                <w:sz w:val="19"/>
                <w:szCs w:val="19"/>
              </w:rPr>
              <w:t>；（</w:t>
            </w:r>
            <w:r>
              <w:rPr>
                <w:rFonts w:eastAsia="Times New Roman"/>
                <w:color w:val="333333"/>
              </w:rPr>
              <w:t>3</w:t>
            </w:r>
            <w:r>
              <w:rPr>
                <w:rFonts w:ascii="MS PGothic" w:eastAsia="MS PGothic" w:hAnsi="MS PGothic" w:cs="MS PGothic"/>
                <w:color w:val="333333"/>
                <w:sz w:val="19"/>
                <w:szCs w:val="19"/>
              </w:rPr>
              <w:t>）</w:t>
            </w:r>
            <w:r>
              <w:rPr>
                <w:rFonts w:ascii="宋体" w:eastAsia="宋体" w:hAnsi="宋体" w:cs="宋体"/>
                <w:color w:val="333333"/>
                <w:sz w:val="19"/>
                <w:szCs w:val="19"/>
              </w:rPr>
              <w:t>服务对象问题的</w:t>
            </w:r>
          </w:p>
        </w:tc>
        <w:tc>
          <w:tcPr>
            <w:tcW w:w="0" w:type="dxa"/>
            <w:vAlign w:val="bottom"/>
          </w:tcPr>
          <w:p w:rsidR="0036492A" w:rsidRDefault="0036492A">
            <w:pPr>
              <w:rPr>
                <w:sz w:val="1"/>
                <w:szCs w:val="1"/>
              </w:rPr>
            </w:pPr>
          </w:p>
        </w:tc>
      </w:tr>
      <w:tr w:rsidR="0036492A">
        <w:trPr>
          <w:trHeight w:val="184"/>
        </w:trPr>
        <w:tc>
          <w:tcPr>
            <w:tcW w:w="2580" w:type="dxa"/>
            <w:gridSpan w:val="2"/>
            <w:vMerge/>
            <w:tcBorders>
              <w:left w:val="single" w:sz="8" w:space="0" w:color="666666"/>
              <w:right w:val="single" w:sz="8" w:space="0" w:color="666666"/>
            </w:tcBorders>
            <w:vAlign w:val="bottom"/>
          </w:tcPr>
          <w:p w:rsidR="0036492A" w:rsidRDefault="0036492A">
            <w:pPr>
              <w:rPr>
                <w:sz w:val="16"/>
                <w:szCs w:val="16"/>
              </w:rPr>
            </w:pPr>
          </w:p>
        </w:tc>
        <w:tc>
          <w:tcPr>
            <w:tcW w:w="680" w:type="dxa"/>
            <w:vMerge w:val="restart"/>
            <w:vAlign w:val="bottom"/>
          </w:tcPr>
          <w:p w:rsidR="0036492A" w:rsidRDefault="006B3643">
            <w:pPr>
              <w:ind w:left="60"/>
              <w:rPr>
                <w:sz w:val="20"/>
                <w:szCs w:val="20"/>
              </w:rPr>
            </w:pPr>
            <w:r>
              <w:rPr>
                <w:rFonts w:ascii="宋体" w:eastAsia="宋体" w:hAnsi="宋体" w:cs="宋体"/>
                <w:color w:val="333333"/>
                <w:w w:val="96"/>
                <w:sz w:val="20"/>
                <w:szCs w:val="20"/>
              </w:rPr>
              <w:t>诊断。</w:t>
            </w:r>
          </w:p>
        </w:tc>
        <w:tc>
          <w:tcPr>
            <w:tcW w:w="3340" w:type="dxa"/>
            <w:vAlign w:val="bottom"/>
          </w:tcPr>
          <w:p w:rsidR="0036492A" w:rsidRDefault="0036492A">
            <w:pPr>
              <w:rPr>
                <w:sz w:val="16"/>
                <w:szCs w:val="16"/>
              </w:rPr>
            </w:pPr>
          </w:p>
        </w:tc>
        <w:tc>
          <w:tcPr>
            <w:tcW w:w="3340" w:type="dxa"/>
            <w:tcBorders>
              <w:right w:val="single" w:sz="8" w:space="0" w:color="666666"/>
            </w:tcBorders>
            <w:vAlign w:val="bottom"/>
          </w:tcPr>
          <w:p w:rsidR="0036492A" w:rsidRDefault="0036492A">
            <w:pPr>
              <w:rPr>
                <w:sz w:val="16"/>
                <w:szCs w:val="16"/>
              </w:rPr>
            </w:pPr>
          </w:p>
        </w:tc>
        <w:tc>
          <w:tcPr>
            <w:tcW w:w="0" w:type="dxa"/>
            <w:vAlign w:val="bottom"/>
          </w:tcPr>
          <w:p w:rsidR="0036492A" w:rsidRDefault="0036492A">
            <w:pPr>
              <w:rPr>
                <w:sz w:val="1"/>
                <w:szCs w:val="1"/>
              </w:rPr>
            </w:pPr>
          </w:p>
        </w:tc>
      </w:tr>
      <w:tr w:rsidR="0036492A">
        <w:trPr>
          <w:trHeight w:val="109"/>
        </w:trPr>
        <w:tc>
          <w:tcPr>
            <w:tcW w:w="880" w:type="dxa"/>
            <w:tcBorders>
              <w:left w:val="single" w:sz="8" w:space="0" w:color="666666"/>
            </w:tcBorders>
            <w:vAlign w:val="bottom"/>
          </w:tcPr>
          <w:p w:rsidR="0036492A" w:rsidRDefault="0036492A">
            <w:pPr>
              <w:rPr>
                <w:sz w:val="9"/>
                <w:szCs w:val="9"/>
              </w:rPr>
            </w:pPr>
          </w:p>
        </w:tc>
        <w:tc>
          <w:tcPr>
            <w:tcW w:w="1700" w:type="dxa"/>
            <w:tcBorders>
              <w:right w:val="single" w:sz="8" w:space="0" w:color="666666"/>
            </w:tcBorders>
            <w:vAlign w:val="bottom"/>
          </w:tcPr>
          <w:p w:rsidR="0036492A" w:rsidRDefault="0036492A">
            <w:pPr>
              <w:rPr>
                <w:sz w:val="9"/>
                <w:szCs w:val="9"/>
              </w:rPr>
            </w:pPr>
          </w:p>
        </w:tc>
        <w:tc>
          <w:tcPr>
            <w:tcW w:w="680" w:type="dxa"/>
            <w:vMerge/>
            <w:vAlign w:val="bottom"/>
          </w:tcPr>
          <w:p w:rsidR="0036492A" w:rsidRDefault="0036492A">
            <w:pPr>
              <w:rPr>
                <w:sz w:val="9"/>
                <w:szCs w:val="9"/>
              </w:rPr>
            </w:pPr>
          </w:p>
        </w:tc>
        <w:tc>
          <w:tcPr>
            <w:tcW w:w="3340" w:type="dxa"/>
            <w:vAlign w:val="bottom"/>
          </w:tcPr>
          <w:p w:rsidR="0036492A" w:rsidRDefault="0036492A">
            <w:pPr>
              <w:rPr>
                <w:sz w:val="9"/>
                <w:szCs w:val="9"/>
              </w:rPr>
            </w:pPr>
          </w:p>
        </w:tc>
        <w:tc>
          <w:tcPr>
            <w:tcW w:w="3340" w:type="dxa"/>
            <w:tcBorders>
              <w:right w:val="single" w:sz="8" w:space="0" w:color="666666"/>
            </w:tcBorders>
            <w:vAlign w:val="bottom"/>
          </w:tcPr>
          <w:p w:rsidR="0036492A" w:rsidRDefault="0036492A">
            <w:pPr>
              <w:rPr>
                <w:sz w:val="9"/>
                <w:szCs w:val="9"/>
              </w:rPr>
            </w:pPr>
          </w:p>
        </w:tc>
        <w:tc>
          <w:tcPr>
            <w:tcW w:w="0" w:type="dxa"/>
            <w:vAlign w:val="bottom"/>
          </w:tcPr>
          <w:p w:rsidR="0036492A" w:rsidRDefault="0036492A">
            <w:pPr>
              <w:rPr>
                <w:sz w:val="1"/>
                <w:szCs w:val="1"/>
              </w:rPr>
            </w:pPr>
          </w:p>
        </w:tc>
      </w:tr>
      <w:tr w:rsidR="0036492A">
        <w:trPr>
          <w:trHeight w:val="281"/>
        </w:trPr>
        <w:tc>
          <w:tcPr>
            <w:tcW w:w="880" w:type="dxa"/>
            <w:tcBorders>
              <w:left w:val="single" w:sz="8" w:space="0" w:color="666666"/>
              <w:bottom w:val="single" w:sz="8" w:space="0" w:color="666666"/>
            </w:tcBorders>
            <w:vAlign w:val="bottom"/>
          </w:tcPr>
          <w:p w:rsidR="0036492A" w:rsidRDefault="0036492A">
            <w:pPr>
              <w:rPr>
                <w:sz w:val="24"/>
                <w:szCs w:val="24"/>
              </w:rPr>
            </w:pPr>
          </w:p>
        </w:tc>
        <w:tc>
          <w:tcPr>
            <w:tcW w:w="1700" w:type="dxa"/>
            <w:tcBorders>
              <w:bottom w:val="single" w:sz="8" w:space="0" w:color="666666"/>
              <w:right w:val="single" w:sz="8" w:space="0" w:color="666666"/>
            </w:tcBorders>
            <w:vAlign w:val="bottom"/>
          </w:tcPr>
          <w:p w:rsidR="0036492A" w:rsidRDefault="0036492A">
            <w:pPr>
              <w:rPr>
                <w:sz w:val="24"/>
                <w:szCs w:val="24"/>
              </w:rPr>
            </w:pPr>
          </w:p>
        </w:tc>
        <w:tc>
          <w:tcPr>
            <w:tcW w:w="7360" w:type="dxa"/>
            <w:gridSpan w:val="3"/>
            <w:tcBorders>
              <w:bottom w:val="single" w:sz="8" w:space="0" w:color="666666"/>
              <w:right w:val="single" w:sz="8" w:space="0" w:color="666666"/>
            </w:tcBorders>
            <w:vAlign w:val="bottom"/>
          </w:tcPr>
          <w:p w:rsidR="0036492A" w:rsidRDefault="0036492A">
            <w:pPr>
              <w:rPr>
                <w:sz w:val="24"/>
                <w:szCs w:val="24"/>
              </w:rPr>
            </w:pPr>
          </w:p>
        </w:tc>
        <w:tc>
          <w:tcPr>
            <w:tcW w:w="0" w:type="dxa"/>
            <w:vAlign w:val="bottom"/>
          </w:tcPr>
          <w:p w:rsidR="0036492A" w:rsidRDefault="0036492A">
            <w:pPr>
              <w:rPr>
                <w:sz w:val="1"/>
                <w:szCs w:val="1"/>
              </w:rPr>
            </w:pPr>
          </w:p>
        </w:tc>
      </w:tr>
      <w:tr w:rsidR="0036492A">
        <w:trPr>
          <w:trHeight w:val="376"/>
        </w:trPr>
        <w:tc>
          <w:tcPr>
            <w:tcW w:w="880" w:type="dxa"/>
            <w:tcBorders>
              <w:left w:val="single" w:sz="8" w:space="0" w:color="666666"/>
            </w:tcBorders>
            <w:vAlign w:val="bottom"/>
          </w:tcPr>
          <w:p w:rsidR="0036492A" w:rsidRDefault="006B3643">
            <w:pPr>
              <w:ind w:left="80"/>
              <w:rPr>
                <w:sz w:val="20"/>
                <w:szCs w:val="20"/>
              </w:rPr>
            </w:pPr>
            <w:r>
              <w:rPr>
                <w:rFonts w:ascii="宋体" w:eastAsia="宋体" w:hAnsi="宋体" w:cs="宋体"/>
                <w:color w:val="333333"/>
                <w:w w:val="94"/>
                <w:sz w:val="20"/>
                <w:szCs w:val="20"/>
              </w:rPr>
              <w:t>制定计划</w:t>
            </w:r>
          </w:p>
        </w:tc>
        <w:tc>
          <w:tcPr>
            <w:tcW w:w="1700" w:type="dxa"/>
            <w:tcBorders>
              <w:right w:val="single" w:sz="8" w:space="0" w:color="666666"/>
            </w:tcBorders>
            <w:vAlign w:val="bottom"/>
          </w:tcPr>
          <w:p w:rsidR="0036492A" w:rsidRDefault="0036492A">
            <w:pPr>
              <w:rPr>
                <w:sz w:val="24"/>
                <w:szCs w:val="24"/>
              </w:rPr>
            </w:pPr>
          </w:p>
        </w:tc>
        <w:tc>
          <w:tcPr>
            <w:tcW w:w="7360" w:type="dxa"/>
            <w:gridSpan w:val="3"/>
            <w:tcBorders>
              <w:right w:val="single" w:sz="8" w:space="0" w:color="666666"/>
            </w:tcBorders>
            <w:vAlign w:val="bottom"/>
          </w:tcPr>
          <w:p w:rsidR="0036492A" w:rsidRDefault="006B3643">
            <w:pPr>
              <w:spacing w:line="253" w:lineRule="exact"/>
              <w:ind w:left="60"/>
              <w:rPr>
                <w:sz w:val="20"/>
                <w:szCs w:val="20"/>
              </w:rPr>
            </w:pP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服务计划的制订</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服务面谈内外的安排</w:t>
            </w:r>
            <w:r>
              <w:rPr>
                <w:rFonts w:ascii="MS PGothic" w:eastAsia="MS PGothic" w:hAnsi="MS PGothic" w:cs="MS PGothic"/>
                <w:color w:val="333333"/>
                <w:sz w:val="19"/>
                <w:szCs w:val="19"/>
              </w:rPr>
              <w:t>；（</w:t>
            </w:r>
            <w:r>
              <w:rPr>
                <w:rFonts w:eastAsia="Times New Roman"/>
                <w:color w:val="333333"/>
              </w:rPr>
              <w:t>3</w:t>
            </w:r>
            <w:r>
              <w:rPr>
                <w:rFonts w:ascii="MS PGothic" w:eastAsia="MS PGothic" w:hAnsi="MS PGothic" w:cs="MS PGothic"/>
                <w:color w:val="333333"/>
                <w:sz w:val="19"/>
                <w:szCs w:val="19"/>
              </w:rPr>
              <w:t>）</w:t>
            </w:r>
            <w:r>
              <w:rPr>
                <w:rFonts w:ascii="宋体" w:eastAsia="宋体" w:hAnsi="宋体" w:cs="宋体"/>
                <w:color w:val="333333"/>
                <w:sz w:val="19"/>
                <w:szCs w:val="19"/>
              </w:rPr>
              <w:t>服务协议的签订。</w:t>
            </w:r>
          </w:p>
        </w:tc>
        <w:tc>
          <w:tcPr>
            <w:tcW w:w="0" w:type="dxa"/>
            <w:vAlign w:val="bottom"/>
          </w:tcPr>
          <w:p w:rsidR="0036492A" w:rsidRDefault="0036492A">
            <w:pPr>
              <w:rPr>
                <w:sz w:val="1"/>
                <w:szCs w:val="1"/>
              </w:rPr>
            </w:pPr>
          </w:p>
        </w:tc>
      </w:tr>
      <w:tr w:rsidR="0036492A">
        <w:trPr>
          <w:trHeight w:val="127"/>
        </w:trPr>
        <w:tc>
          <w:tcPr>
            <w:tcW w:w="880" w:type="dxa"/>
            <w:tcBorders>
              <w:left w:val="single" w:sz="8" w:space="0" w:color="666666"/>
              <w:bottom w:val="single" w:sz="8" w:space="0" w:color="666666"/>
            </w:tcBorders>
            <w:vAlign w:val="bottom"/>
          </w:tcPr>
          <w:p w:rsidR="0036492A" w:rsidRDefault="0036492A">
            <w:pPr>
              <w:rPr>
                <w:sz w:val="11"/>
                <w:szCs w:val="11"/>
              </w:rPr>
            </w:pPr>
          </w:p>
        </w:tc>
        <w:tc>
          <w:tcPr>
            <w:tcW w:w="1700" w:type="dxa"/>
            <w:tcBorders>
              <w:bottom w:val="single" w:sz="8" w:space="0" w:color="666666"/>
              <w:right w:val="single" w:sz="8" w:space="0" w:color="666666"/>
            </w:tcBorders>
            <w:vAlign w:val="bottom"/>
          </w:tcPr>
          <w:p w:rsidR="0036492A" w:rsidRDefault="0036492A">
            <w:pPr>
              <w:rPr>
                <w:sz w:val="11"/>
                <w:szCs w:val="11"/>
              </w:rPr>
            </w:pPr>
          </w:p>
        </w:tc>
        <w:tc>
          <w:tcPr>
            <w:tcW w:w="7360" w:type="dxa"/>
            <w:gridSpan w:val="3"/>
            <w:tcBorders>
              <w:bottom w:val="single" w:sz="8" w:space="0" w:color="666666"/>
              <w:right w:val="single" w:sz="8" w:space="0" w:color="666666"/>
            </w:tcBorders>
            <w:vAlign w:val="bottom"/>
          </w:tcPr>
          <w:p w:rsidR="0036492A" w:rsidRDefault="0036492A">
            <w:pPr>
              <w:rPr>
                <w:sz w:val="11"/>
                <w:szCs w:val="11"/>
              </w:rPr>
            </w:pPr>
          </w:p>
        </w:tc>
        <w:tc>
          <w:tcPr>
            <w:tcW w:w="0" w:type="dxa"/>
            <w:vAlign w:val="bottom"/>
          </w:tcPr>
          <w:p w:rsidR="0036492A" w:rsidRDefault="0036492A">
            <w:pPr>
              <w:rPr>
                <w:sz w:val="1"/>
                <w:szCs w:val="1"/>
              </w:rPr>
            </w:pPr>
          </w:p>
        </w:tc>
      </w:tr>
      <w:tr w:rsidR="0036492A">
        <w:trPr>
          <w:trHeight w:val="376"/>
        </w:trPr>
        <w:tc>
          <w:tcPr>
            <w:tcW w:w="880" w:type="dxa"/>
            <w:tcBorders>
              <w:left w:val="single" w:sz="8" w:space="0" w:color="666666"/>
            </w:tcBorders>
            <w:vAlign w:val="bottom"/>
          </w:tcPr>
          <w:p w:rsidR="0036492A" w:rsidRDefault="006B3643">
            <w:pPr>
              <w:ind w:left="80"/>
              <w:rPr>
                <w:sz w:val="20"/>
                <w:szCs w:val="20"/>
              </w:rPr>
            </w:pPr>
            <w:r>
              <w:rPr>
                <w:rFonts w:ascii="宋体" w:eastAsia="宋体" w:hAnsi="宋体" w:cs="宋体"/>
                <w:color w:val="333333"/>
                <w:w w:val="94"/>
                <w:sz w:val="20"/>
                <w:szCs w:val="20"/>
              </w:rPr>
              <w:t>开展服务</w:t>
            </w:r>
          </w:p>
        </w:tc>
        <w:tc>
          <w:tcPr>
            <w:tcW w:w="1700" w:type="dxa"/>
            <w:tcBorders>
              <w:right w:val="single" w:sz="8" w:space="0" w:color="666666"/>
            </w:tcBorders>
            <w:vAlign w:val="bottom"/>
          </w:tcPr>
          <w:p w:rsidR="0036492A" w:rsidRDefault="0036492A">
            <w:pPr>
              <w:rPr>
                <w:sz w:val="24"/>
                <w:szCs w:val="24"/>
              </w:rPr>
            </w:pPr>
          </w:p>
        </w:tc>
        <w:tc>
          <w:tcPr>
            <w:tcW w:w="7360" w:type="dxa"/>
            <w:gridSpan w:val="3"/>
            <w:tcBorders>
              <w:right w:val="single" w:sz="8" w:space="0" w:color="666666"/>
            </w:tcBorders>
            <w:vAlign w:val="bottom"/>
          </w:tcPr>
          <w:p w:rsidR="0036492A" w:rsidRDefault="006B3643">
            <w:pPr>
              <w:spacing w:line="253" w:lineRule="exact"/>
              <w:ind w:left="60"/>
              <w:rPr>
                <w:sz w:val="20"/>
                <w:szCs w:val="20"/>
              </w:rPr>
            </w:pP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服务的推进</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专业角色的扮演</w:t>
            </w:r>
            <w:r>
              <w:rPr>
                <w:rFonts w:ascii="MS PGothic" w:eastAsia="MS PGothic" w:hAnsi="MS PGothic" w:cs="MS PGothic"/>
                <w:color w:val="333333"/>
                <w:sz w:val="19"/>
                <w:szCs w:val="19"/>
              </w:rPr>
              <w:t>；（</w:t>
            </w:r>
            <w:r>
              <w:rPr>
                <w:rFonts w:eastAsia="Times New Roman"/>
                <w:color w:val="333333"/>
              </w:rPr>
              <w:t>3</w:t>
            </w:r>
            <w:r>
              <w:rPr>
                <w:rFonts w:ascii="MS PGothic" w:eastAsia="MS PGothic" w:hAnsi="MS PGothic" w:cs="MS PGothic"/>
                <w:color w:val="333333"/>
                <w:sz w:val="19"/>
                <w:szCs w:val="19"/>
              </w:rPr>
              <w:t>）</w:t>
            </w:r>
            <w:r>
              <w:rPr>
                <w:rFonts w:ascii="宋体" w:eastAsia="宋体" w:hAnsi="宋体" w:cs="宋体"/>
                <w:color w:val="333333"/>
                <w:sz w:val="19"/>
                <w:szCs w:val="19"/>
              </w:rPr>
              <w:t>专业合作关系的维持。</w:t>
            </w:r>
          </w:p>
        </w:tc>
        <w:tc>
          <w:tcPr>
            <w:tcW w:w="0" w:type="dxa"/>
            <w:vAlign w:val="bottom"/>
          </w:tcPr>
          <w:p w:rsidR="0036492A" w:rsidRDefault="0036492A">
            <w:pPr>
              <w:rPr>
                <w:sz w:val="1"/>
                <w:szCs w:val="1"/>
              </w:rPr>
            </w:pPr>
          </w:p>
        </w:tc>
      </w:tr>
      <w:tr w:rsidR="0036492A">
        <w:trPr>
          <w:trHeight w:val="127"/>
        </w:trPr>
        <w:tc>
          <w:tcPr>
            <w:tcW w:w="880" w:type="dxa"/>
            <w:tcBorders>
              <w:left w:val="single" w:sz="8" w:space="0" w:color="666666"/>
              <w:bottom w:val="single" w:sz="8" w:space="0" w:color="666666"/>
            </w:tcBorders>
            <w:vAlign w:val="bottom"/>
          </w:tcPr>
          <w:p w:rsidR="0036492A" w:rsidRDefault="0036492A">
            <w:pPr>
              <w:rPr>
                <w:sz w:val="11"/>
                <w:szCs w:val="11"/>
              </w:rPr>
            </w:pPr>
          </w:p>
        </w:tc>
        <w:tc>
          <w:tcPr>
            <w:tcW w:w="1700" w:type="dxa"/>
            <w:tcBorders>
              <w:bottom w:val="single" w:sz="8" w:space="0" w:color="666666"/>
              <w:right w:val="single" w:sz="8" w:space="0" w:color="666666"/>
            </w:tcBorders>
            <w:vAlign w:val="bottom"/>
          </w:tcPr>
          <w:p w:rsidR="0036492A" w:rsidRDefault="0036492A">
            <w:pPr>
              <w:rPr>
                <w:sz w:val="11"/>
                <w:szCs w:val="11"/>
              </w:rPr>
            </w:pPr>
          </w:p>
        </w:tc>
        <w:tc>
          <w:tcPr>
            <w:tcW w:w="680" w:type="dxa"/>
            <w:tcBorders>
              <w:bottom w:val="single" w:sz="8" w:space="0" w:color="666666"/>
            </w:tcBorders>
            <w:vAlign w:val="bottom"/>
          </w:tcPr>
          <w:p w:rsidR="0036492A" w:rsidRDefault="0036492A">
            <w:pPr>
              <w:rPr>
                <w:sz w:val="11"/>
                <w:szCs w:val="11"/>
              </w:rPr>
            </w:pPr>
          </w:p>
        </w:tc>
        <w:tc>
          <w:tcPr>
            <w:tcW w:w="3340" w:type="dxa"/>
            <w:tcBorders>
              <w:bottom w:val="single" w:sz="8" w:space="0" w:color="666666"/>
            </w:tcBorders>
            <w:vAlign w:val="bottom"/>
          </w:tcPr>
          <w:p w:rsidR="0036492A" w:rsidRDefault="0036492A">
            <w:pPr>
              <w:rPr>
                <w:sz w:val="11"/>
                <w:szCs w:val="11"/>
              </w:rPr>
            </w:pPr>
          </w:p>
        </w:tc>
        <w:tc>
          <w:tcPr>
            <w:tcW w:w="3340" w:type="dxa"/>
            <w:tcBorders>
              <w:bottom w:val="single" w:sz="8" w:space="0" w:color="666666"/>
              <w:right w:val="single" w:sz="8" w:space="0" w:color="666666"/>
            </w:tcBorders>
            <w:vAlign w:val="bottom"/>
          </w:tcPr>
          <w:p w:rsidR="0036492A" w:rsidRDefault="0036492A">
            <w:pPr>
              <w:rPr>
                <w:sz w:val="11"/>
                <w:szCs w:val="11"/>
              </w:rPr>
            </w:pPr>
          </w:p>
        </w:tc>
        <w:tc>
          <w:tcPr>
            <w:tcW w:w="0" w:type="dxa"/>
            <w:vAlign w:val="bottom"/>
          </w:tcPr>
          <w:p w:rsidR="0036492A" w:rsidRDefault="0036492A">
            <w:pPr>
              <w:rPr>
                <w:sz w:val="1"/>
                <w:szCs w:val="1"/>
              </w:rPr>
            </w:pPr>
          </w:p>
        </w:tc>
      </w:tr>
    </w:tbl>
    <w:p w:rsidR="0036492A" w:rsidRDefault="0036492A">
      <w:pPr>
        <w:sectPr w:rsidR="0036492A">
          <w:pgSz w:w="11900" w:h="16840"/>
          <w:pgMar w:top="550" w:right="980" w:bottom="1440" w:left="980" w:header="0" w:footer="0" w:gutter="0"/>
          <w:cols w:space="720" w:equalWidth="0">
            <w:col w:w="9940"/>
          </w:cols>
        </w:sectPr>
      </w:pPr>
    </w:p>
    <w:p w:rsidR="0036492A" w:rsidRDefault="006B3643">
      <w:pPr>
        <w:spacing w:line="296" w:lineRule="exact"/>
        <w:ind w:firstLine="2564"/>
        <w:rPr>
          <w:sz w:val="20"/>
          <w:szCs w:val="20"/>
        </w:rPr>
      </w:pPr>
      <w:bookmarkStart w:id="3" w:name="page3"/>
      <w:bookmarkEnd w:id="3"/>
      <w:r>
        <w:rPr>
          <w:rFonts w:ascii="MS PGothic" w:eastAsia="MS PGothic" w:hAnsi="MS PGothic" w:cs="MS PGothic"/>
          <w:noProof/>
          <w:color w:val="333333"/>
          <w:sz w:val="19"/>
          <w:szCs w:val="19"/>
        </w:rPr>
        <w:lastRenderedPageBreak/>
        <w:drawing>
          <wp:anchor distT="0" distB="0" distL="114300" distR="114300" simplePos="0" relativeHeight="251655168" behindDoc="1" locked="0" layoutInCell="0" allowOverlap="1">
            <wp:simplePos x="0" y="0"/>
            <wp:positionH relativeFrom="page">
              <wp:posOffset>623570</wp:posOffset>
            </wp:positionH>
            <wp:positionV relativeFrom="page">
              <wp:posOffset>361950</wp:posOffset>
            </wp:positionV>
            <wp:extent cx="6306185" cy="12960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blip>
                    <a:srcRect/>
                    <a:stretch>
                      <a:fillRect/>
                    </a:stretch>
                  </pic:blipFill>
                  <pic:spPr bwMode="auto">
                    <a:xfrm>
                      <a:off x="0" y="0"/>
                      <a:ext cx="6306185" cy="1296035"/>
                    </a:xfrm>
                    <a:prstGeom prst="rect">
                      <a:avLst/>
                    </a:prstGeom>
                    <a:noFill/>
                  </pic:spPr>
                </pic:pic>
              </a:graphicData>
            </a:graphic>
          </wp:anchor>
        </w:drawing>
      </w: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社会资源的类型</w:t>
      </w:r>
      <w:r>
        <w:rPr>
          <w:rFonts w:ascii="MS PGothic" w:eastAsia="MS PGothic" w:hAnsi="MS PGothic" w:cs="MS PGothic"/>
          <w:color w:val="333333"/>
          <w:sz w:val="19"/>
          <w:szCs w:val="19"/>
        </w:rPr>
        <w:t>（</w:t>
      </w:r>
      <w:r>
        <w:rPr>
          <w:rFonts w:ascii="宋体" w:eastAsia="宋体" w:hAnsi="宋体" w:cs="宋体"/>
          <w:color w:val="333333"/>
          <w:sz w:val="19"/>
          <w:szCs w:val="19"/>
        </w:rPr>
        <w:t>非正式资源、正式资源</w:t>
      </w:r>
      <w:r>
        <w:rPr>
          <w:rFonts w:ascii="MS PGothic" w:eastAsia="MS PGothic" w:hAnsi="MS PGothic" w:cs="MS PGothic"/>
          <w:color w:val="333333"/>
          <w:sz w:val="19"/>
          <w:szCs w:val="19"/>
        </w:rPr>
        <w:t>）</w:t>
      </w:r>
      <w:r>
        <w:rPr>
          <w:rFonts w:ascii="宋体" w:eastAsia="宋体" w:hAnsi="宋体" w:cs="宋体"/>
          <w:color w:val="333333"/>
          <w:sz w:val="19"/>
          <w:szCs w:val="19"/>
        </w:rPr>
        <w:t>。</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连接资源的方式</w:t>
      </w:r>
      <w:r>
        <w:rPr>
          <w:rFonts w:ascii="MS PGothic" w:eastAsia="MS PGothic" w:hAnsi="MS PGothic" w:cs="MS PGothic"/>
          <w:color w:val="333333"/>
          <w:sz w:val="19"/>
          <w:szCs w:val="19"/>
        </w:rPr>
        <w:t>：</w:t>
      </w:r>
      <w:r>
        <w:rPr>
          <w:rFonts w:ascii="宋体" w:eastAsia="宋体" w:hAnsi="宋体" w:cs="宋体"/>
          <w:color w:val="333333"/>
          <w:sz w:val="19"/>
          <w:szCs w:val="19"/>
        </w:rPr>
        <w:t>资源提链接社会资源与协调服务 供、资源发现、资源培育、需求表达、利益协调、权益保护。</w:t>
      </w:r>
      <w:r>
        <w:rPr>
          <w:rFonts w:ascii="MS PGothic" w:eastAsia="MS PGothic" w:hAnsi="MS PGothic" w:cs="MS PGothic"/>
          <w:color w:val="333333"/>
          <w:sz w:val="19"/>
          <w:szCs w:val="19"/>
        </w:rPr>
        <w:t>（</w:t>
      </w:r>
      <w:r>
        <w:rPr>
          <w:rFonts w:eastAsia="Times New Roman"/>
          <w:color w:val="333333"/>
          <w:sz w:val="21"/>
          <w:szCs w:val="21"/>
        </w:rPr>
        <w:t>3</w:t>
      </w:r>
      <w:r>
        <w:rPr>
          <w:rFonts w:ascii="MS PGothic" w:eastAsia="MS PGothic" w:hAnsi="MS PGothic" w:cs="MS PGothic"/>
          <w:color w:val="333333"/>
          <w:sz w:val="19"/>
          <w:szCs w:val="19"/>
        </w:rPr>
        <w:t>）</w:t>
      </w:r>
      <w:r>
        <w:rPr>
          <w:rFonts w:ascii="宋体" w:eastAsia="宋体" w:hAnsi="宋体" w:cs="宋体"/>
          <w:color w:val="333333"/>
          <w:sz w:val="19"/>
          <w:szCs w:val="19"/>
        </w:rPr>
        <w:t>服务协调</w:t>
      </w:r>
      <w:r>
        <w:rPr>
          <w:rFonts w:ascii="MS PGothic" w:eastAsia="MS PGothic" w:hAnsi="MS PGothic" w:cs="MS PGothic"/>
          <w:color w:val="333333"/>
          <w:sz w:val="19"/>
          <w:szCs w:val="19"/>
        </w:rPr>
        <w:t>：</w:t>
      </w:r>
      <w:r>
        <w:rPr>
          <w:rFonts w:ascii="宋体" w:eastAsia="宋体" w:hAnsi="宋体" w:cs="宋体"/>
          <w:color w:val="333333"/>
          <w:sz w:val="19"/>
          <w:szCs w:val="19"/>
        </w:rPr>
        <w:t>面谈</w:t>
      </w:r>
    </w:p>
    <w:p w:rsidR="0036492A" w:rsidRDefault="0036492A">
      <w:pPr>
        <w:sectPr w:rsidR="0036492A">
          <w:pgSz w:w="11900" w:h="16840"/>
          <w:pgMar w:top="692" w:right="1100" w:bottom="1440" w:left="1060" w:header="0" w:footer="0" w:gutter="0"/>
          <w:cols w:space="720" w:equalWidth="0">
            <w:col w:w="9740"/>
          </w:cols>
        </w:sectPr>
      </w:pPr>
    </w:p>
    <w:p w:rsidR="0036492A" w:rsidRDefault="0036492A">
      <w:pPr>
        <w:spacing w:line="200" w:lineRule="exact"/>
        <w:rPr>
          <w:sz w:val="20"/>
          <w:szCs w:val="20"/>
        </w:rPr>
      </w:pPr>
    </w:p>
    <w:p w:rsidR="0036492A" w:rsidRDefault="0036492A">
      <w:pPr>
        <w:spacing w:line="200" w:lineRule="exact"/>
        <w:rPr>
          <w:sz w:val="20"/>
          <w:szCs w:val="20"/>
        </w:rPr>
      </w:pPr>
    </w:p>
    <w:p w:rsidR="0036492A" w:rsidRDefault="0036492A">
      <w:pPr>
        <w:spacing w:line="365" w:lineRule="exact"/>
        <w:rPr>
          <w:sz w:val="20"/>
          <w:szCs w:val="20"/>
        </w:rPr>
      </w:pPr>
    </w:p>
    <w:p w:rsidR="0036492A" w:rsidRDefault="006B3643">
      <w:pPr>
        <w:spacing w:line="239" w:lineRule="auto"/>
        <w:rPr>
          <w:sz w:val="20"/>
          <w:szCs w:val="20"/>
        </w:rPr>
      </w:pPr>
      <w:r>
        <w:rPr>
          <w:rFonts w:ascii="宋体" w:eastAsia="宋体" w:hAnsi="宋体" w:cs="宋体"/>
          <w:color w:val="333333"/>
          <w:sz w:val="19"/>
          <w:szCs w:val="19"/>
        </w:rPr>
        <w:t>评估与结案</w:t>
      </w:r>
    </w:p>
    <w:p w:rsidR="0036492A" w:rsidRDefault="006B3643">
      <w:pPr>
        <w:spacing w:line="66" w:lineRule="exact"/>
        <w:rPr>
          <w:sz w:val="20"/>
          <w:szCs w:val="20"/>
        </w:rPr>
      </w:pPr>
      <w:r>
        <w:rPr>
          <w:sz w:val="20"/>
          <w:szCs w:val="20"/>
        </w:rPr>
        <w:br w:type="column"/>
      </w:r>
    </w:p>
    <w:p w:rsidR="0036492A" w:rsidRDefault="006B3643">
      <w:pPr>
        <w:rPr>
          <w:sz w:val="20"/>
          <w:szCs w:val="20"/>
        </w:rPr>
      </w:pPr>
      <w:r>
        <w:rPr>
          <w:rFonts w:ascii="宋体" w:eastAsia="宋体" w:hAnsi="宋体" w:cs="宋体"/>
          <w:color w:val="333333"/>
          <w:sz w:val="20"/>
          <w:szCs w:val="20"/>
        </w:rPr>
        <w:t>内外协调、服务对象与他人改变协调、服务对象与社工改变协调。</w:t>
      </w:r>
    </w:p>
    <w:p w:rsidR="0036492A" w:rsidRDefault="0036492A">
      <w:pPr>
        <w:spacing w:line="293" w:lineRule="exact"/>
        <w:rPr>
          <w:sz w:val="20"/>
          <w:szCs w:val="20"/>
        </w:rPr>
      </w:pPr>
    </w:p>
    <w:p w:rsidR="0036492A" w:rsidRDefault="006B3643">
      <w:pPr>
        <w:spacing w:line="296" w:lineRule="exact"/>
        <w:rPr>
          <w:sz w:val="20"/>
          <w:szCs w:val="20"/>
        </w:rPr>
      </w:pP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结案</w:t>
      </w:r>
      <w:r>
        <w:rPr>
          <w:rFonts w:ascii="MS PGothic" w:eastAsia="MS PGothic" w:hAnsi="MS PGothic" w:cs="MS PGothic"/>
          <w:color w:val="333333"/>
          <w:sz w:val="19"/>
          <w:szCs w:val="19"/>
        </w:rPr>
        <w:t>：</w:t>
      </w:r>
      <w:r>
        <w:rPr>
          <w:rFonts w:ascii="宋体" w:eastAsia="宋体" w:hAnsi="宋体" w:cs="宋体"/>
          <w:color w:val="333333"/>
          <w:sz w:val="19"/>
          <w:szCs w:val="19"/>
        </w:rPr>
        <w:t>结案</w:t>
      </w:r>
      <w:r>
        <w:rPr>
          <w:rFonts w:eastAsia="Times New Roman"/>
          <w:color w:val="333333"/>
        </w:rPr>
        <w:t>5</w:t>
      </w:r>
      <w:r>
        <w:rPr>
          <w:rFonts w:ascii="宋体" w:eastAsia="宋体" w:hAnsi="宋体" w:cs="宋体"/>
          <w:color w:val="333333"/>
          <w:sz w:val="19"/>
          <w:szCs w:val="19"/>
        </w:rPr>
        <w:t>类情形、</w:t>
      </w:r>
      <w:r>
        <w:rPr>
          <w:rFonts w:eastAsia="Times New Roman"/>
          <w:color w:val="333333"/>
        </w:rPr>
        <w:t>4</w:t>
      </w:r>
      <w:r>
        <w:rPr>
          <w:rFonts w:ascii="宋体" w:eastAsia="宋体" w:hAnsi="宋体" w:cs="宋体"/>
          <w:color w:val="333333"/>
          <w:sz w:val="19"/>
          <w:szCs w:val="19"/>
        </w:rPr>
        <w:t>项工作内容、</w:t>
      </w:r>
      <w:r>
        <w:rPr>
          <w:rFonts w:eastAsia="Times New Roman"/>
          <w:color w:val="333333"/>
        </w:rPr>
        <w:t>3</w:t>
      </w:r>
      <w:r>
        <w:rPr>
          <w:rFonts w:ascii="宋体" w:eastAsia="宋体" w:hAnsi="宋体" w:cs="宋体"/>
          <w:color w:val="333333"/>
          <w:sz w:val="19"/>
          <w:szCs w:val="19"/>
        </w:rPr>
        <w:t>种形式。</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成效评估</w:t>
      </w:r>
      <w:r>
        <w:rPr>
          <w:rFonts w:ascii="MS PGothic" w:eastAsia="MS PGothic" w:hAnsi="MS PGothic" w:cs="MS PGothic"/>
          <w:color w:val="333333"/>
          <w:sz w:val="19"/>
          <w:szCs w:val="19"/>
        </w:rPr>
        <w:t>：</w:t>
      </w:r>
      <w:r>
        <w:rPr>
          <w:rFonts w:ascii="宋体" w:eastAsia="宋体" w:hAnsi="宋体" w:cs="宋体"/>
          <w:color w:val="333333"/>
          <w:sz w:val="19"/>
          <w:szCs w:val="19"/>
        </w:rPr>
        <w:t>服务对象改变、目标实现程度、资源投入。</w:t>
      </w:r>
      <w:r>
        <w:rPr>
          <w:rFonts w:ascii="MS PGothic" w:eastAsia="MS PGothic" w:hAnsi="MS PGothic" w:cs="MS PGothic"/>
          <w:color w:val="333333"/>
          <w:sz w:val="19"/>
          <w:szCs w:val="19"/>
        </w:rPr>
        <w:t>（</w:t>
      </w:r>
      <w:r>
        <w:rPr>
          <w:rFonts w:eastAsia="Times New Roman"/>
          <w:color w:val="333333"/>
          <w:sz w:val="21"/>
          <w:szCs w:val="21"/>
        </w:rPr>
        <w:t>3</w:t>
      </w:r>
      <w:r>
        <w:rPr>
          <w:rFonts w:ascii="MS PGothic" w:eastAsia="MS PGothic" w:hAnsi="MS PGothic" w:cs="MS PGothic"/>
          <w:color w:val="333333"/>
          <w:sz w:val="19"/>
          <w:szCs w:val="19"/>
        </w:rPr>
        <w:t>）</w:t>
      </w:r>
      <w:r>
        <w:rPr>
          <w:rFonts w:ascii="宋体" w:eastAsia="宋体" w:hAnsi="宋体" w:cs="宋体"/>
          <w:color w:val="333333"/>
          <w:sz w:val="19"/>
          <w:szCs w:val="19"/>
        </w:rPr>
        <w:t>跟踪服务</w:t>
      </w:r>
      <w:r>
        <w:rPr>
          <w:rFonts w:ascii="MS PGothic" w:eastAsia="MS PGothic" w:hAnsi="MS PGothic" w:cs="MS PGothic"/>
          <w:color w:val="333333"/>
          <w:sz w:val="19"/>
          <w:szCs w:val="19"/>
        </w:rPr>
        <w:t>：</w:t>
      </w:r>
      <w:r>
        <w:rPr>
          <w:rFonts w:eastAsia="Times New Roman"/>
          <w:color w:val="333333"/>
          <w:sz w:val="21"/>
          <w:szCs w:val="21"/>
        </w:rPr>
        <w:t>3</w:t>
      </w:r>
      <w:r>
        <w:rPr>
          <w:rFonts w:ascii="宋体" w:eastAsia="宋体" w:hAnsi="宋体" w:cs="宋体"/>
          <w:color w:val="333333"/>
          <w:sz w:val="19"/>
          <w:szCs w:val="19"/>
        </w:rPr>
        <w:t>个任务。</w:t>
      </w:r>
    </w:p>
    <w:p w:rsidR="0036492A" w:rsidRDefault="0036492A">
      <w:pPr>
        <w:sectPr w:rsidR="0036492A">
          <w:type w:val="continuous"/>
          <w:pgSz w:w="11900" w:h="16840"/>
          <w:pgMar w:top="692" w:right="1300" w:bottom="1440" w:left="1060" w:header="0" w:footer="0" w:gutter="0"/>
          <w:cols w:num="2" w:space="720" w:equalWidth="0">
            <w:col w:w="980" w:space="1580"/>
            <w:col w:w="6980"/>
          </w:cols>
        </w:sectPr>
      </w:pPr>
    </w:p>
    <w:p w:rsidR="0036492A" w:rsidRDefault="0036492A">
      <w:pPr>
        <w:spacing w:line="337" w:lineRule="exact"/>
        <w:rPr>
          <w:sz w:val="20"/>
          <w:szCs w:val="20"/>
        </w:rPr>
      </w:pPr>
    </w:p>
    <w:p w:rsidR="0036492A" w:rsidRDefault="006B3643">
      <w:pPr>
        <w:spacing w:line="311" w:lineRule="exact"/>
        <w:rPr>
          <w:sz w:val="20"/>
          <w:szCs w:val="20"/>
        </w:rPr>
      </w:pPr>
      <w:r>
        <w:rPr>
          <w:rFonts w:eastAsia="Times New Roman"/>
          <w:color w:val="333333"/>
        </w:rPr>
        <w:t>3</w:t>
      </w:r>
      <w:r>
        <w:rPr>
          <w:rFonts w:ascii="宋体" w:eastAsia="宋体" w:hAnsi="宋体" w:cs="宋体"/>
          <w:color w:val="333333"/>
          <w:sz w:val="19"/>
          <w:szCs w:val="19"/>
        </w:rPr>
        <w:t>、个案工作的常用技巧</w:t>
      </w: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会谈</w:t>
      </w:r>
      <w:r>
        <w:rPr>
          <w:rFonts w:ascii="MS PGothic" w:eastAsia="MS PGothic" w:hAnsi="MS PGothic" w:cs="MS PGothic"/>
          <w:color w:val="333333"/>
          <w:sz w:val="19"/>
          <w:szCs w:val="19"/>
        </w:rPr>
        <w:t>：①</w:t>
      </w:r>
      <w:r>
        <w:rPr>
          <w:rFonts w:ascii="宋体" w:eastAsia="宋体" w:hAnsi="宋体" w:cs="宋体"/>
          <w:color w:val="333333"/>
          <w:sz w:val="19"/>
          <w:szCs w:val="19"/>
        </w:rPr>
        <w:t>类型</w:t>
      </w:r>
      <w:r>
        <w:rPr>
          <w:rFonts w:ascii="MS PGothic" w:eastAsia="MS PGothic" w:hAnsi="MS PGothic" w:cs="MS PGothic"/>
          <w:color w:val="333333"/>
          <w:sz w:val="19"/>
          <w:szCs w:val="19"/>
        </w:rPr>
        <w:t>（</w:t>
      </w:r>
      <w:r>
        <w:rPr>
          <w:rFonts w:ascii="宋体" w:eastAsia="宋体" w:hAnsi="宋体" w:cs="宋体"/>
          <w:color w:val="333333"/>
          <w:sz w:val="19"/>
          <w:szCs w:val="19"/>
        </w:rPr>
        <w:t>建立关系会谈、收集资料、诊断性会谈、治疗性会谈、一般性咨询会谈</w:t>
      </w:r>
      <w:r>
        <w:rPr>
          <w:rFonts w:ascii="MS PGothic" w:eastAsia="MS PGothic" w:hAnsi="MS PGothic" w:cs="MS PGothic"/>
          <w:color w:val="333333"/>
          <w:sz w:val="19"/>
          <w:szCs w:val="19"/>
        </w:rPr>
        <w:t>）；②</w:t>
      </w:r>
      <w:r>
        <w:rPr>
          <w:rFonts w:ascii="宋体" w:eastAsia="宋体" w:hAnsi="宋体" w:cs="宋体"/>
          <w:color w:val="333333"/>
          <w:sz w:val="19"/>
          <w:szCs w:val="19"/>
        </w:rPr>
        <w:t>技巧</w:t>
      </w:r>
      <w:r>
        <w:rPr>
          <w:rFonts w:ascii="MS PGothic" w:eastAsia="MS PGothic" w:hAnsi="MS PGothic" w:cs="MS PGothic"/>
          <w:color w:val="333333"/>
          <w:sz w:val="19"/>
          <w:szCs w:val="19"/>
        </w:rPr>
        <w:t>：</w:t>
      </w:r>
      <w:r>
        <w:rPr>
          <w:rFonts w:ascii="宋体" w:eastAsia="宋体" w:hAnsi="宋体" w:cs="宋体"/>
          <w:color w:val="333333"/>
          <w:sz w:val="19"/>
          <w:szCs w:val="19"/>
        </w:rPr>
        <w:t>支持性技巧</w:t>
      </w:r>
      <w:r>
        <w:rPr>
          <w:rFonts w:ascii="MS PGothic" w:eastAsia="MS PGothic" w:hAnsi="MS PGothic" w:cs="MS PGothic"/>
          <w:color w:val="333333"/>
          <w:sz w:val="19"/>
          <w:szCs w:val="19"/>
        </w:rPr>
        <w:t>（</w:t>
      </w:r>
      <w:r>
        <w:rPr>
          <w:rFonts w:ascii="宋体" w:eastAsia="宋体" w:hAnsi="宋体" w:cs="宋体"/>
          <w:color w:val="333333"/>
          <w:sz w:val="19"/>
          <w:szCs w:val="19"/>
        </w:rPr>
        <w:t>专注、倾听、同理心、鼓励</w:t>
      </w:r>
      <w:r>
        <w:rPr>
          <w:rFonts w:ascii="MS PGothic" w:eastAsia="MS PGothic" w:hAnsi="MS PGothic" w:cs="MS PGothic"/>
          <w:color w:val="333333"/>
          <w:sz w:val="19"/>
          <w:szCs w:val="19"/>
        </w:rPr>
        <w:t>）；</w:t>
      </w:r>
      <w:r>
        <w:rPr>
          <w:rFonts w:ascii="宋体" w:eastAsia="宋体" w:hAnsi="宋体" w:cs="宋体"/>
          <w:color w:val="333333"/>
          <w:sz w:val="19"/>
          <w:szCs w:val="19"/>
        </w:rPr>
        <w:t>引领性的技巧</w:t>
      </w:r>
      <w:r>
        <w:rPr>
          <w:rFonts w:ascii="MS PGothic" w:eastAsia="MS PGothic" w:hAnsi="MS PGothic" w:cs="MS PGothic"/>
          <w:color w:val="333333"/>
          <w:sz w:val="19"/>
          <w:szCs w:val="19"/>
        </w:rPr>
        <w:t>（</w:t>
      </w:r>
      <w:r>
        <w:rPr>
          <w:rFonts w:ascii="宋体" w:eastAsia="宋体" w:hAnsi="宋体" w:cs="宋体"/>
          <w:color w:val="333333"/>
          <w:sz w:val="19"/>
          <w:szCs w:val="19"/>
        </w:rPr>
        <w:t>澄清、对焦、摘要</w:t>
      </w:r>
      <w:r>
        <w:rPr>
          <w:rFonts w:ascii="MS PGothic" w:eastAsia="MS PGothic" w:hAnsi="MS PGothic" w:cs="MS PGothic"/>
          <w:color w:val="333333"/>
          <w:sz w:val="19"/>
          <w:szCs w:val="19"/>
        </w:rPr>
        <w:t>）；</w:t>
      </w:r>
      <w:r>
        <w:rPr>
          <w:rFonts w:ascii="宋体" w:eastAsia="宋体" w:hAnsi="宋体" w:cs="宋体"/>
          <w:color w:val="333333"/>
          <w:sz w:val="19"/>
          <w:szCs w:val="19"/>
        </w:rPr>
        <w:t>影响性技 巧</w:t>
      </w:r>
      <w:r>
        <w:rPr>
          <w:rFonts w:ascii="MS PGothic" w:eastAsia="MS PGothic" w:hAnsi="MS PGothic" w:cs="MS PGothic"/>
          <w:color w:val="333333"/>
          <w:sz w:val="19"/>
          <w:szCs w:val="19"/>
        </w:rPr>
        <w:t>（</w:t>
      </w:r>
      <w:r>
        <w:rPr>
          <w:rFonts w:ascii="宋体" w:eastAsia="宋体" w:hAnsi="宋体" w:cs="宋体"/>
          <w:color w:val="333333"/>
          <w:sz w:val="19"/>
          <w:szCs w:val="19"/>
        </w:rPr>
        <w:t>提供信息、自我披露、建议、忠告、对质</w:t>
      </w:r>
      <w:r>
        <w:rPr>
          <w:rFonts w:ascii="MS PGothic" w:eastAsia="MS PGothic" w:hAnsi="MS PGothic" w:cs="MS PGothic"/>
          <w:color w:val="333333"/>
          <w:sz w:val="19"/>
          <w:szCs w:val="19"/>
        </w:rPr>
        <w:t>）</w:t>
      </w:r>
      <w:r>
        <w:rPr>
          <w:rFonts w:ascii="宋体" w:eastAsia="宋体" w:hAnsi="宋体" w:cs="宋体"/>
          <w:color w:val="333333"/>
          <w:sz w:val="19"/>
          <w:szCs w:val="19"/>
        </w:rPr>
        <w:t>。</w:t>
      </w:r>
      <w:r>
        <w:rPr>
          <w:rFonts w:ascii="MS PGothic" w:eastAsia="MS PGothic" w:hAnsi="MS PGothic" w:cs="MS PGothic"/>
          <w:color w:val="333333"/>
          <w:sz w:val="19"/>
          <w:szCs w:val="19"/>
        </w:rPr>
        <w:t>（</w:t>
      </w:r>
      <w:r>
        <w:rPr>
          <w:rFonts w:eastAsia="Times New Roman"/>
          <w:color w:val="333333"/>
          <w:sz w:val="21"/>
          <w:szCs w:val="21"/>
        </w:rPr>
        <w:t>2</w:t>
      </w:r>
      <w:r>
        <w:rPr>
          <w:rFonts w:ascii="MS PGothic" w:eastAsia="MS PGothic" w:hAnsi="MS PGothic" w:cs="MS PGothic"/>
          <w:color w:val="333333"/>
          <w:sz w:val="19"/>
          <w:szCs w:val="19"/>
        </w:rPr>
        <w:t>）</w:t>
      </w:r>
      <w:r>
        <w:rPr>
          <w:rFonts w:ascii="宋体" w:eastAsia="宋体" w:hAnsi="宋体" w:cs="宋体"/>
          <w:color w:val="333333"/>
          <w:sz w:val="19"/>
          <w:szCs w:val="19"/>
        </w:rPr>
        <w:t>收集资料</w:t>
      </w:r>
      <w:r>
        <w:rPr>
          <w:rFonts w:ascii="MS PGothic" w:eastAsia="MS PGothic" w:hAnsi="MS PGothic" w:cs="MS PGothic"/>
          <w:color w:val="333333"/>
          <w:sz w:val="19"/>
          <w:szCs w:val="19"/>
        </w:rPr>
        <w:t>：</w:t>
      </w:r>
      <w:r>
        <w:rPr>
          <w:rFonts w:ascii="宋体" w:eastAsia="宋体" w:hAnsi="宋体" w:cs="宋体"/>
          <w:color w:val="333333"/>
          <w:sz w:val="19"/>
          <w:szCs w:val="19"/>
        </w:rPr>
        <w:t>会谈的运用、调查表的运用、观察的运用、现有 资料的运用。</w:t>
      </w:r>
      <w:r>
        <w:rPr>
          <w:rFonts w:ascii="MS PGothic" w:eastAsia="MS PGothic" w:hAnsi="MS PGothic" w:cs="MS PGothic"/>
          <w:color w:val="333333"/>
          <w:sz w:val="19"/>
          <w:szCs w:val="19"/>
        </w:rPr>
        <w:t>（</w:t>
      </w:r>
      <w:r>
        <w:rPr>
          <w:rFonts w:eastAsia="Times New Roman"/>
          <w:color w:val="333333"/>
          <w:sz w:val="21"/>
          <w:szCs w:val="21"/>
        </w:rPr>
        <w:t>3</w:t>
      </w:r>
      <w:r>
        <w:rPr>
          <w:rFonts w:ascii="MS PGothic" w:eastAsia="MS PGothic" w:hAnsi="MS PGothic" w:cs="MS PGothic"/>
          <w:color w:val="333333"/>
          <w:sz w:val="19"/>
          <w:szCs w:val="19"/>
        </w:rPr>
        <w:t>）</w:t>
      </w:r>
      <w:r>
        <w:rPr>
          <w:rFonts w:ascii="宋体" w:eastAsia="宋体" w:hAnsi="宋体" w:cs="宋体"/>
          <w:color w:val="333333"/>
          <w:sz w:val="19"/>
          <w:szCs w:val="19"/>
        </w:rPr>
        <w:t>评估</w:t>
      </w:r>
      <w:r>
        <w:rPr>
          <w:rFonts w:ascii="MS PGothic" w:eastAsia="MS PGothic" w:hAnsi="MS PGothic" w:cs="MS PGothic"/>
          <w:color w:val="333333"/>
          <w:sz w:val="19"/>
          <w:szCs w:val="19"/>
        </w:rPr>
        <w:t>：</w:t>
      </w:r>
      <w:r>
        <w:rPr>
          <w:rFonts w:ascii="宋体" w:eastAsia="宋体" w:hAnsi="宋体" w:cs="宋体"/>
          <w:color w:val="333333"/>
          <w:sz w:val="19"/>
          <w:szCs w:val="19"/>
        </w:rPr>
        <w:t>正确运用评估类型</w:t>
      </w:r>
      <w:r>
        <w:rPr>
          <w:rFonts w:ascii="MS PGothic" w:eastAsia="MS PGothic" w:hAnsi="MS PGothic" w:cs="MS PGothic"/>
          <w:color w:val="333333"/>
          <w:sz w:val="19"/>
          <w:szCs w:val="19"/>
        </w:rPr>
        <w:t>；</w:t>
      </w:r>
      <w:r>
        <w:rPr>
          <w:rFonts w:ascii="宋体" w:eastAsia="宋体" w:hAnsi="宋体" w:cs="宋体"/>
          <w:color w:val="333333"/>
          <w:sz w:val="19"/>
          <w:szCs w:val="19"/>
        </w:rPr>
        <w:t>合理运用评估方法</w:t>
      </w:r>
      <w:r>
        <w:rPr>
          <w:rFonts w:ascii="MS PGothic" w:eastAsia="MS PGothic" w:hAnsi="MS PGothic" w:cs="MS PGothic"/>
          <w:color w:val="333333"/>
          <w:sz w:val="19"/>
          <w:szCs w:val="19"/>
        </w:rPr>
        <w:t>；</w:t>
      </w:r>
      <w:r>
        <w:rPr>
          <w:rFonts w:ascii="宋体" w:eastAsia="宋体" w:hAnsi="宋体" w:cs="宋体"/>
          <w:color w:val="333333"/>
          <w:sz w:val="19"/>
          <w:szCs w:val="19"/>
        </w:rPr>
        <w:t>服务对象的积极参与</w:t>
      </w:r>
      <w:r>
        <w:rPr>
          <w:rFonts w:ascii="MS PGothic" w:eastAsia="MS PGothic" w:hAnsi="MS PGothic" w:cs="MS PGothic"/>
          <w:color w:val="333333"/>
          <w:sz w:val="19"/>
          <w:szCs w:val="19"/>
        </w:rPr>
        <w:t>；</w:t>
      </w:r>
      <w:r>
        <w:rPr>
          <w:rFonts w:ascii="宋体" w:eastAsia="宋体" w:hAnsi="宋体" w:cs="宋体"/>
          <w:color w:val="333333"/>
          <w:sz w:val="19"/>
          <w:szCs w:val="19"/>
        </w:rPr>
        <w:t>坦诚与保密。</w:t>
      </w:r>
    </w:p>
    <w:p w:rsidR="0036492A" w:rsidRDefault="0036492A">
      <w:pPr>
        <w:spacing w:line="395" w:lineRule="exact"/>
        <w:rPr>
          <w:sz w:val="20"/>
          <w:szCs w:val="20"/>
        </w:rPr>
      </w:pPr>
    </w:p>
    <w:p w:rsidR="0036492A" w:rsidRDefault="006B3643" w:rsidP="006B3643">
      <w:pPr>
        <w:jc w:val="center"/>
        <w:rPr>
          <w:sz w:val="20"/>
          <w:szCs w:val="20"/>
        </w:rPr>
      </w:pPr>
      <w:r>
        <w:rPr>
          <w:rFonts w:ascii="宋体" w:eastAsia="宋体" w:hAnsi="宋体" w:cs="宋体"/>
          <w:b/>
          <w:bCs/>
          <w:color w:val="333333"/>
          <w:sz w:val="20"/>
          <w:szCs w:val="20"/>
        </w:rPr>
        <w:t>第五章 小组工作方法</w:t>
      </w:r>
    </w:p>
    <w:p w:rsidR="0036492A" w:rsidRDefault="0036492A">
      <w:pPr>
        <w:spacing w:line="206" w:lineRule="exact"/>
        <w:rPr>
          <w:sz w:val="20"/>
          <w:szCs w:val="20"/>
        </w:rPr>
      </w:pPr>
    </w:p>
    <w:p w:rsidR="006B3643" w:rsidRDefault="006B3643">
      <w:pPr>
        <w:spacing w:line="337" w:lineRule="exact"/>
        <w:rPr>
          <w:color w:val="333333"/>
        </w:rPr>
      </w:pPr>
      <w:r>
        <w:rPr>
          <w:rFonts w:eastAsia="Times New Roman"/>
          <w:color w:val="333333"/>
        </w:rPr>
        <w:t>1</w:t>
      </w:r>
      <w:r>
        <w:rPr>
          <w:rFonts w:ascii="宋体" w:eastAsia="宋体" w:hAnsi="宋体" w:cs="宋体"/>
          <w:color w:val="333333"/>
          <w:sz w:val="19"/>
          <w:szCs w:val="19"/>
        </w:rPr>
        <w:t>、小组的类型</w:t>
      </w:r>
      <w:r>
        <w:rPr>
          <w:rFonts w:ascii="MS PGothic" w:eastAsia="MS PGothic" w:hAnsi="MS PGothic" w:cs="MS PGothic"/>
          <w:color w:val="333333"/>
          <w:sz w:val="19"/>
          <w:szCs w:val="19"/>
        </w:rPr>
        <w:t>：</w:t>
      </w:r>
      <w:r>
        <w:rPr>
          <w:rFonts w:ascii="宋体" w:eastAsia="宋体" w:hAnsi="宋体" w:cs="宋体"/>
          <w:color w:val="333333"/>
          <w:sz w:val="19"/>
          <w:szCs w:val="19"/>
        </w:rPr>
        <w:t>教育小组、成长小组、支持小组、治疗小组。</w:t>
      </w:r>
    </w:p>
    <w:p w:rsidR="006B3643" w:rsidRDefault="006B3643">
      <w:pPr>
        <w:spacing w:line="337" w:lineRule="exact"/>
        <w:rPr>
          <w:rFonts w:ascii="宋体" w:eastAsia="宋体" w:hAnsi="宋体" w:cs="宋体"/>
          <w:color w:val="333333"/>
          <w:sz w:val="19"/>
          <w:szCs w:val="19"/>
        </w:rPr>
      </w:pPr>
      <w:r>
        <w:rPr>
          <w:rFonts w:eastAsia="Times New Roman"/>
          <w:color w:val="333333"/>
        </w:rPr>
        <w:t>2</w:t>
      </w:r>
      <w:r>
        <w:rPr>
          <w:rFonts w:ascii="宋体" w:eastAsia="宋体" w:hAnsi="宋体" w:cs="宋体"/>
          <w:color w:val="333333"/>
          <w:sz w:val="19"/>
          <w:szCs w:val="19"/>
        </w:rPr>
        <w:t>、小组的特点</w:t>
      </w:r>
      <w:r>
        <w:rPr>
          <w:rFonts w:ascii="MS PGothic" w:eastAsia="MS PGothic" w:hAnsi="MS PGothic" w:cs="MS PGothic"/>
          <w:color w:val="333333"/>
          <w:sz w:val="19"/>
          <w:szCs w:val="19"/>
        </w:rPr>
        <w:t>：</w:t>
      </w:r>
      <w:r>
        <w:rPr>
          <w:rFonts w:ascii="宋体" w:eastAsia="宋体" w:hAnsi="宋体" w:cs="宋体"/>
          <w:color w:val="333333"/>
          <w:sz w:val="19"/>
          <w:szCs w:val="19"/>
        </w:rPr>
        <w:t>小组组员问题的共同性或相似性</w:t>
      </w:r>
      <w:r>
        <w:rPr>
          <w:rFonts w:ascii="MS PGothic" w:eastAsia="MS PGothic" w:hAnsi="MS PGothic" w:cs="MS PGothic"/>
          <w:color w:val="333333"/>
          <w:sz w:val="19"/>
          <w:szCs w:val="19"/>
        </w:rPr>
        <w:t>；</w:t>
      </w:r>
      <w:r>
        <w:rPr>
          <w:rFonts w:ascii="宋体" w:eastAsia="宋体" w:hAnsi="宋体" w:cs="宋体"/>
          <w:color w:val="333333"/>
          <w:sz w:val="19"/>
          <w:szCs w:val="19"/>
        </w:rPr>
        <w:t>强调小组组员的民主参与</w:t>
      </w:r>
      <w:r>
        <w:rPr>
          <w:rFonts w:ascii="MS PGothic" w:eastAsia="MS PGothic" w:hAnsi="MS PGothic" w:cs="MS PGothic"/>
          <w:color w:val="333333"/>
          <w:sz w:val="19"/>
          <w:szCs w:val="19"/>
        </w:rPr>
        <w:t>；</w:t>
      </w:r>
      <w:r>
        <w:rPr>
          <w:rFonts w:ascii="宋体" w:eastAsia="宋体" w:hAnsi="宋体" w:cs="宋体"/>
          <w:color w:val="333333"/>
          <w:sz w:val="19"/>
          <w:szCs w:val="19"/>
        </w:rPr>
        <w:t>运用小组治疗性因素</w:t>
      </w:r>
      <w:r>
        <w:rPr>
          <w:rFonts w:ascii="MS PGothic" w:eastAsia="MS PGothic" w:hAnsi="MS PGothic" w:cs="MS PGothic"/>
          <w:color w:val="333333"/>
          <w:sz w:val="19"/>
          <w:szCs w:val="19"/>
        </w:rPr>
        <w:t>；</w:t>
      </w:r>
      <w:r>
        <w:rPr>
          <w:rFonts w:ascii="宋体" w:eastAsia="宋体" w:hAnsi="宋体" w:cs="宋体"/>
          <w:color w:val="333333"/>
          <w:sz w:val="19"/>
          <w:szCs w:val="19"/>
        </w:rPr>
        <w:t xml:space="preserve">注重团体的动力。 </w:t>
      </w:r>
    </w:p>
    <w:p w:rsidR="0036492A" w:rsidRPr="006B3643" w:rsidRDefault="006B3643" w:rsidP="006B3643">
      <w:pPr>
        <w:spacing w:line="337" w:lineRule="exact"/>
        <w:rPr>
          <w:sz w:val="20"/>
          <w:szCs w:val="20"/>
        </w:rPr>
      </w:pPr>
      <w:r>
        <w:rPr>
          <w:rFonts w:eastAsia="Times New Roman"/>
          <w:color w:val="333333"/>
          <w:sz w:val="21"/>
          <w:szCs w:val="21"/>
        </w:rPr>
        <w:t>3</w:t>
      </w:r>
      <w:r>
        <w:rPr>
          <w:rFonts w:ascii="宋体" w:eastAsia="宋体" w:hAnsi="宋体" w:cs="宋体"/>
          <w:color w:val="333333"/>
          <w:sz w:val="19"/>
          <w:szCs w:val="19"/>
        </w:rPr>
        <w:t>、小组工作的模式及实施原则</w:t>
      </w:r>
      <w:r>
        <w:rPr>
          <w:rFonts w:ascii="MS PGothic" w:eastAsia="MS PGothic" w:hAnsi="MS PGothic" w:cs="MS PGothic"/>
          <w:color w:val="333333"/>
          <w:sz w:val="19"/>
          <w:szCs w:val="19"/>
        </w:rPr>
        <w:t>：</w:t>
      </w:r>
      <w:r>
        <w:rPr>
          <w:rFonts w:ascii="宋体" w:eastAsia="宋体" w:hAnsi="宋体" w:cs="宋体"/>
          <w:color w:val="333333"/>
          <w:sz w:val="19"/>
          <w:szCs w:val="19"/>
        </w:rPr>
        <w:t>互动模式</w:t>
      </w:r>
      <w:r>
        <w:rPr>
          <w:rFonts w:ascii="MS PGothic" w:eastAsia="MS PGothic" w:hAnsi="MS PGothic" w:cs="MS PGothic"/>
          <w:color w:val="333333"/>
          <w:sz w:val="19"/>
          <w:szCs w:val="19"/>
        </w:rPr>
        <w:t>（</w:t>
      </w:r>
      <w:r>
        <w:rPr>
          <w:rFonts w:ascii="宋体" w:eastAsia="宋体" w:hAnsi="宋体" w:cs="宋体"/>
          <w:color w:val="333333"/>
          <w:sz w:val="19"/>
          <w:szCs w:val="19"/>
        </w:rPr>
        <w:t>开放性的互动、平等性的互动、面对面的互动</w:t>
      </w:r>
      <w:r>
        <w:rPr>
          <w:rFonts w:ascii="MS PGothic" w:eastAsia="MS PGothic" w:hAnsi="MS PGothic" w:cs="MS PGothic"/>
          <w:color w:val="333333"/>
          <w:sz w:val="19"/>
          <w:szCs w:val="19"/>
        </w:rPr>
        <w:t>）；</w:t>
      </w:r>
      <w:r>
        <w:rPr>
          <w:rFonts w:ascii="宋体" w:eastAsia="宋体" w:hAnsi="宋体" w:cs="宋体"/>
          <w:color w:val="333333"/>
          <w:sz w:val="19"/>
          <w:szCs w:val="19"/>
        </w:rPr>
        <w:t>发展模式</w:t>
      </w:r>
      <w:r>
        <w:rPr>
          <w:rFonts w:ascii="MS PGothic" w:eastAsia="MS PGothic" w:hAnsi="MS PGothic" w:cs="MS PGothic"/>
          <w:color w:val="333333"/>
          <w:sz w:val="19"/>
          <w:szCs w:val="19"/>
        </w:rPr>
        <w:t>（</w:t>
      </w:r>
      <w:r>
        <w:rPr>
          <w:rFonts w:ascii="宋体" w:eastAsia="宋体" w:hAnsi="宋体" w:cs="宋体"/>
          <w:color w:val="333333"/>
          <w:sz w:val="19"/>
          <w:szCs w:val="19"/>
        </w:rPr>
        <w:t>积极参与原则、使能者原则</w:t>
      </w:r>
      <w:r>
        <w:rPr>
          <w:rFonts w:ascii="MS PGothic" w:eastAsia="MS PGothic" w:hAnsi="MS PGothic" w:cs="MS PGothic"/>
          <w:color w:val="333333"/>
          <w:sz w:val="19"/>
          <w:szCs w:val="19"/>
        </w:rPr>
        <w:t>）</w:t>
      </w:r>
      <w:r>
        <w:rPr>
          <w:rFonts w:ascii="宋体" w:eastAsia="宋体" w:hAnsi="宋体" w:cs="宋体"/>
          <w:color w:val="333333"/>
          <w:sz w:val="19"/>
          <w:szCs w:val="19"/>
        </w:rPr>
        <w:t>。</w:t>
      </w:r>
    </w:p>
    <w:p w:rsidR="0036492A" w:rsidRDefault="006B3643">
      <w:pPr>
        <w:rPr>
          <w:sz w:val="20"/>
          <w:szCs w:val="20"/>
        </w:rPr>
      </w:pPr>
      <w:r>
        <w:rPr>
          <w:rFonts w:eastAsia="Times New Roman"/>
          <w:color w:val="333333"/>
        </w:rPr>
        <w:t>4</w:t>
      </w:r>
      <w:r>
        <w:rPr>
          <w:rFonts w:ascii="宋体" w:eastAsia="宋体" w:hAnsi="宋体" w:cs="宋体"/>
          <w:color w:val="333333"/>
          <w:sz w:val="19"/>
          <w:szCs w:val="19"/>
        </w:rPr>
        <w:t>、小组工作的过程</w:t>
      </w:r>
    </w:p>
    <w:p w:rsidR="0036492A" w:rsidRDefault="006B3643">
      <w:pPr>
        <w:spacing w:line="35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1270</wp:posOffset>
            </wp:positionH>
            <wp:positionV relativeFrom="paragraph">
              <wp:posOffset>135890</wp:posOffset>
            </wp:positionV>
            <wp:extent cx="6306185" cy="2508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blip>
                    <a:srcRect/>
                    <a:stretch>
                      <a:fillRect/>
                    </a:stretch>
                  </pic:blipFill>
                  <pic:spPr bwMode="auto">
                    <a:xfrm>
                      <a:off x="0" y="0"/>
                      <a:ext cx="6306185" cy="2508250"/>
                    </a:xfrm>
                    <a:prstGeom prst="rect">
                      <a:avLst/>
                    </a:prstGeom>
                    <a:noFill/>
                  </pic:spPr>
                </pic:pic>
              </a:graphicData>
            </a:graphic>
          </wp:anchor>
        </w:drawing>
      </w:r>
    </w:p>
    <w:p w:rsidR="0036492A" w:rsidRDefault="006B3643">
      <w:pPr>
        <w:tabs>
          <w:tab w:val="left" w:pos="1260"/>
        </w:tabs>
        <w:ind w:left="80"/>
        <w:rPr>
          <w:sz w:val="20"/>
          <w:szCs w:val="20"/>
        </w:rPr>
      </w:pPr>
      <w:r>
        <w:rPr>
          <w:rFonts w:ascii="宋体" w:eastAsia="宋体" w:hAnsi="宋体" w:cs="宋体"/>
          <w:b/>
          <w:bCs/>
          <w:color w:val="333333"/>
          <w:sz w:val="20"/>
          <w:szCs w:val="20"/>
        </w:rPr>
        <w:t>过程</w:t>
      </w:r>
      <w:r>
        <w:rPr>
          <w:sz w:val="20"/>
          <w:szCs w:val="20"/>
        </w:rPr>
        <w:tab/>
      </w:r>
      <w:r>
        <w:rPr>
          <w:rFonts w:ascii="宋体" w:eastAsia="宋体" w:hAnsi="宋体" w:cs="宋体"/>
          <w:b/>
          <w:bCs/>
          <w:color w:val="333333"/>
          <w:sz w:val="20"/>
          <w:szCs w:val="20"/>
        </w:rPr>
        <w:t>主要任务</w:t>
      </w:r>
    </w:p>
    <w:p w:rsidR="0036492A" w:rsidRDefault="0036492A">
      <w:pPr>
        <w:spacing w:line="265" w:lineRule="exact"/>
        <w:rPr>
          <w:sz w:val="20"/>
          <w:szCs w:val="20"/>
        </w:rPr>
      </w:pPr>
    </w:p>
    <w:p w:rsidR="0036492A" w:rsidRDefault="006B3643">
      <w:pPr>
        <w:spacing w:line="228" w:lineRule="exact"/>
        <w:ind w:left="1280"/>
        <w:rPr>
          <w:sz w:val="20"/>
          <w:szCs w:val="20"/>
        </w:rPr>
      </w:pPr>
      <w:r>
        <w:rPr>
          <w:rFonts w:ascii="宋体" w:eastAsia="宋体" w:hAnsi="宋体" w:cs="宋体"/>
          <w:color w:val="333333"/>
          <w:sz w:val="20"/>
          <w:szCs w:val="20"/>
        </w:rPr>
        <w:t>组员的招募与遴选</w:t>
      </w:r>
      <w:r>
        <w:rPr>
          <w:rFonts w:ascii="MS PGothic" w:eastAsia="MS PGothic" w:hAnsi="MS PGothic" w:cs="MS PGothic"/>
          <w:color w:val="333333"/>
          <w:sz w:val="20"/>
          <w:szCs w:val="20"/>
        </w:rPr>
        <w:t>；</w:t>
      </w:r>
      <w:r>
        <w:rPr>
          <w:rFonts w:ascii="宋体" w:eastAsia="宋体" w:hAnsi="宋体" w:cs="宋体"/>
          <w:color w:val="333333"/>
          <w:sz w:val="20"/>
          <w:szCs w:val="20"/>
        </w:rPr>
        <w:t>确定工作目标</w:t>
      </w:r>
      <w:r>
        <w:rPr>
          <w:rFonts w:ascii="MS PGothic" w:eastAsia="MS PGothic" w:hAnsi="MS PGothic" w:cs="MS PGothic"/>
          <w:color w:val="333333"/>
          <w:sz w:val="20"/>
          <w:szCs w:val="20"/>
        </w:rPr>
        <w:t>；</w:t>
      </w:r>
      <w:r>
        <w:rPr>
          <w:rFonts w:ascii="宋体" w:eastAsia="宋体" w:hAnsi="宋体" w:cs="宋体"/>
          <w:color w:val="333333"/>
          <w:sz w:val="20"/>
          <w:szCs w:val="20"/>
        </w:rPr>
        <w:t>制订工作计划</w:t>
      </w:r>
      <w:r>
        <w:rPr>
          <w:rFonts w:ascii="MS PGothic" w:eastAsia="MS PGothic" w:hAnsi="MS PGothic" w:cs="MS PGothic"/>
          <w:color w:val="333333"/>
          <w:sz w:val="20"/>
          <w:szCs w:val="20"/>
        </w:rPr>
        <w:t>；</w:t>
      </w:r>
      <w:r>
        <w:rPr>
          <w:rFonts w:ascii="宋体" w:eastAsia="宋体" w:hAnsi="宋体" w:cs="宋体"/>
          <w:color w:val="333333"/>
          <w:sz w:val="20"/>
          <w:szCs w:val="20"/>
        </w:rPr>
        <w:t>申报并协调资源</w:t>
      </w:r>
      <w:r>
        <w:rPr>
          <w:rFonts w:ascii="MS PGothic" w:eastAsia="MS PGothic" w:hAnsi="MS PGothic" w:cs="MS PGothic"/>
          <w:color w:val="333333"/>
          <w:sz w:val="20"/>
          <w:szCs w:val="20"/>
        </w:rPr>
        <w:t>；</w:t>
      </w:r>
      <w:r>
        <w:rPr>
          <w:rFonts w:ascii="宋体" w:eastAsia="宋体" w:hAnsi="宋体" w:cs="宋体"/>
          <w:color w:val="333333"/>
          <w:sz w:val="20"/>
          <w:szCs w:val="20"/>
        </w:rPr>
        <w:t>小组的规模与工作时间</w:t>
      </w:r>
      <w:r>
        <w:rPr>
          <w:rFonts w:ascii="MS PGothic" w:eastAsia="MS PGothic" w:hAnsi="MS PGothic" w:cs="MS PGothic"/>
          <w:color w:val="333333"/>
          <w:sz w:val="20"/>
          <w:szCs w:val="20"/>
        </w:rPr>
        <w:t>；</w:t>
      </w:r>
      <w:r>
        <w:rPr>
          <w:rFonts w:ascii="宋体" w:eastAsia="宋体" w:hAnsi="宋体" w:cs="宋体"/>
          <w:color w:val="333333"/>
          <w:sz w:val="20"/>
          <w:szCs w:val="20"/>
        </w:rPr>
        <w:t>活</w:t>
      </w:r>
    </w:p>
    <w:p w:rsidR="0036492A" w:rsidRDefault="006B3643">
      <w:pPr>
        <w:spacing w:line="181" w:lineRule="auto"/>
        <w:ind w:left="80"/>
        <w:rPr>
          <w:sz w:val="20"/>
          <w:szCs w:val="20"/>
        </w:rPr>
      </w:pPr>
      <w:r>
        <w:rPr>
          <w:rFonts w:ascii="宋体" w:eastAsia="宋体" w:hAnsi="宋体" w:cs="宋体"/>
          <w:color w:val="333333"/>
          <w:sz w:val="19"/>
          <w:szCs w:val="19"/>
        </w:rPr>
        <w:t>准备阶段</w:t>
      </w:r>
    </w:p>
    <w:p w:rsidR="0036492A" w:rsidRDefault="006B3643">
      <w:pPr>
        <w:spacing w:line="205" w:lineRule="auto"/>
        <w:ind w:left="1280"/>
        <w:rPr>
          <w:sz w:val="20"/>
          <w:szCs w:val="20"/>
        </w:rPr>
      </w:pPr>
      <w:r>
        <w:rPr>
          <w:rFonts w:ascii="宋体" w:eastAsia="宋体" w:hAnsi="宋体" w:cs="宋体"/>
          <w:color w:val="333333"/>
          <w:sz w:val="20"/>
          <w:szCs w:val="20"/>
        </w:rPr>
        <w:t>动场地及设施的选择和安排。</w:t>
      </w:r>
    </w:p>
    <w:p w:rsidR="0036492A" w:rsidRDefault="0036492A">
      <w:pPr>
        <w:spacing w:line="265" w:lineRule="exact"/>
        <w:rPr>
          <w:sz w:val="20"/>
          <w:szCs w:val="20"/>
        </w:rPr>
      </w:pPr>
    </w:p>
    <w:p w:rsidR="0036492A" w:rsidRDefault="006B3643">
      <w:pPr>
        <w:spacing w:line="228" w:lineRule="exact"/>
        <w:ind w:left="1280"/>
        <w:rPr>
          <w:sz w:val="20"/>
          <w:szCs w:val="20"/>
        </w:rPr>
      </w:pPr>
      <w:r>
        <w:rPr>
          <w:rFonts w:ascii="宋体" w:eastAsia="宋体" w:hAnsi="宋体" w:cs="宋体"/>
          <w:color w:val="333333"/>
          <w:sz w:val="20"/>
          <w:szCs w:val="20"/>
        </w:rPr>
        <w:t>消除陌生感</w:t>
      </w:r>
      <w:r>
        <w:rPr>
          <w:rFonts w:ascii="MS PGothic" w:eastAsia="MS PGothic" w:hAnsi="MS PGothic" w:cs="MS PGothic"/>
          <w:color w:val="333333"/>
          <w:sz w:val="20"/>
          <w:szCs w:val="20"/>
        </w:rPr>
        <w:t>；</w:t>
      </w:r>
      <w:r>
        <w:rPr>
          <w:rFonts w:ascii="宋体" w:eastAsia="宋体" w:hAnsi="宋体" w:cs="宋体"/>
          <w:color w:val="333333"/>
          <w:sz w:val="20"/>
          <w:szCs w:val="20"/>
        </w:rPr>
        <w:t>帮助组员厘清对小组的期望</w:t>
      </w:r>
      <w:r>
        <w:rPr>
          <w:rFonts w:ascii="MS PGothic" w:eastAsia="MS PGothic" w:hAnsi="MS PGothic" w:cs="MS PGothic"/>
          <w:color w:val="333333"/>
          <w:sz w:val="20"/>
          <w:szCs w:val="20"/>
        </w:rPr>
        <w:t>，</w:t>
      </w:r>
      <w:r>
        <w:rPr>
          <w:rFonts w:ascii="宋体" w:eastAsia="宋体" w:hAnsi="宋体" w:cs="宋体"/>
          <w:color w:val="333333"/>
          <w:sz w:val="20"/>
          <w:szCs w:val="20"/>
        </w:rPr>
        <w:t>提高对小组目标的认识</w:t>
      </w:r>
      <w:r>
        <w:rPr>
          <w:rFonts w:ascii="MS PGothic" w:eastAsia="MS PGothic" w:hAnsi="MS PGothic" w:cs="MS PGothic"/>
          <w:color w:val="333333"/>
          <w:sz w:val="20"/>
          <w:szCs w:val="20"/>
        </w:rPr>
        <w:t>；</w:t>
      </w:r>
      <w:r>
        <w:rPr>
          <w:rFonts w:ascii="宋体" w:eastAsia="宋体" w:hAnsi="宋体" w:cs="宋体"/>
          <w:color w:val="333333"/>
          <w:sz w:val="20"/>
          <w:szCs w:val="20"/>
        </w:rPr>
        <w:t>讨论保密原则和建立契约</w:t>
      </w:r>
      <w:r>
        <w:rPr>
          <w:rFonts w:ascii="MS PGothic" w:eastAsia="MS PGothic" w:hAnsi="MS PGothic" w:cs="MS PGothic"/>
          <w:color w:val="333333"/>
          <w:sz w:val="20"/>
          <w:szCs w:val="20"/>
        </w:rPr>
        <w:t>；</w:t>
      </w:r>
      <w:r>
        <w:rPr>
          <w:rFonts w:ascii="宋体" w:eastAsia="宋体" w:hAnsi="宋体" w:cs="宋体"/>
          <w:color w:val="333333"/>
          <w:sz w:val="20"/>
          <w:szCs w:val="20"/>
        </w:rPr>
        <w:t>制</w:t>
      </w:r>
    </w:p>
    <w:p w:rsidR="0036492A" w:rsidRDefault="006B3643">
      <w:pPr>
        <w:spacing w:line="181" w:lineRule="auto"/>
        <w:ind w:left="80"/>
        <w:rPr>
          <w:sz w:val="20"/>
          <w:szCs w:val="20"/>
        </w:rPr>
      </w:pPr>
      <w:r>
        <w:rPr>
          <w:rFonts w:ascii="宋体" w:eastAsia="宋体" w:hAnsi="宋体" w:cs="宋体"/>
          <w:color w:val="333333"/>
          <w:sz w:val="19"/>
          <w:szCs w:val="19"/>
        </w:rPr>
        <w:t>开始阶段</w:t>
      </w:r>
    </w:p>
    <w:p w:rsidR="0036492A" w:rsidRDefault="006B3643">
      <w:pPr>
        <w:spacing w:line="195" w:lineRule="exact"/>
        <w:ind w:left="1280"/>
        <w:rPr>
          <w:sz w:val="20"/>
          <w:szCs w:val="20"/>
        </w:rPr>
      </w:pPr>
      <w:r>
        <w:rPr>
          <w:rFonts w:ascii="宋体" w:eastAsia="宋体" w:hAnsi="宋体" w:cs="宋体"/>
          <w:color w:val="333333"/>
          <w:sz w:val="20"/>
          <w:szCs w:val="20"/>
        </w:rPr>
        <w:t>定小组规范</w:t>
      </w:r>
      <w:r>
        <w:rPr>
          <w:rFonts w:ascii="MS PGothic" w:eastAsia="MS PGothic" w:hAnsi="MS PGothic" w:cs="MS PGothic"/>
          <w:color w:val="333333"/>
          <w:sz w:val="20"/>
          <w:szCs w:val="20"/>
        </w:rPr>
        <w:t>；</w:t>
      </w:r>
      <w:r>
        <w:rPr>
          <w:rFonts w:ascii="宋体" w:eastAsia="宋体" w:hAnsi="宋体" w:cs="宋体"/>
          <w:color w:val="333333"/>
          <w:sz w:val="20"/>
          <w:szCs w:val="20"/>
        </w:rPr>
        <w:t>营造信任的小组氛围</w:t>
      </w:r>
      <w:r>
        <w:rPr>
          <w:rFonts w:ascii="MS PGothic" w:eastAsia="MS PGothic" w:hAnsi="MS PGothic" w:cs="MS PGothic"/>
          <w:color w:val="333333"/>
          <w:sz w:val="20"/>
          <w:szCs w:val="20"/>
        </w:rPr>
        <w:t>；</w:t>
      </w:r>
      <w:r>
        <w:rPr>
          <w:rFonts w:ascii="宋体" w:eastAsia="宋体" w:hAnsi="宋体" w:cs="宋体"/>
          <w:color w:val="333333"/>
          <w:sz w:val="20"/>
          <w:szCs w:val="20"/>
        </w:rPr>
        <w:t>形成相对稳定的小组关系结构。</w:t>
      </w:r>
    </w:p>
    <w:p w:rsidR="0036492A" w:rsidRDefault="0036492A">
      <w:pPr>
        <w:spacing w:line="265" w:lineRule="exact"/>
        <w:rPr>
          <w:sz w:val="20"/>
          <w:szCs w:val="20"/>
        </w:rPr>
      </w:pPr>
    </w:p>
    <w:p w:rsidR="0036492A" w:rsidRDefault="006B3643">
      <w:pPr>
        <w:spacing w:line="228" w:lineRule="exact"/>
        <w:ind w:left="1280"/>
        <w:rPr>
          <w:sz w:val="20"/>
          <w:szCs w:val="20"/>
        </w:rPr>
      </w:pPr>
      <w:r>
        <w:rPr>
          <w:rFonts w:ascii="宋体" w:eastAsia="宋体" w:hAnsi="宋体" w:cs="宋体"/>
          <w:color w:val="333333"/>
          <w:sz w:val="20"/>
          <w:szCs w:val="20"/>
        </w:rPr>
        <w:t>处理抗拒行为</w:t>
      </w:r>
      <w:r>
        <w:rPr>
          <w:rFonts w:ascii="MS PGothic" w:eastAsia="MS PGothic" w:hAnsi="MS PGothic" w:cs="MS PGothic"/>
          <w:color w:val="333333"/>
          <w:sz w:val="20"/>
          <w:szCs w:val="20"/>
        </w:rPr>
        <w:t>；</w:t>
      </w:r>
      <w:r>
        <w:rPr>
          <w:rFonts w:ascii="宋体" w:eastAsia="宋体" w:hAnsi="宋体" w:cs="宋体"/>
          <w:color w:val="333333"/>
          <w:sz w:val="20"/>
          <w:szCs w:val="20"/>
        </w:rPr>
        <w:t>协调和处理冲突</w:t>
      </w:r>
      <w:r>
        <w:rPr>
          <w:rFonts w:ascii="MS PGothic" w:eastAsia="MS PGothic" w:hAnsi="MS PGothic" w:cs="MS PGothic"/>
          <w:color w:val="333333"/>
          <w:sz w:val="20"/>
          <w:szCs w:val="20"/>
        </w:rPr>
        <w:t>；</w:t>
      </w:r>
      <w:r>
        <w:rPr>
          <w:rFonts w:ascii="宋体" w:eastAsia="宋体" w:hAnsi="宋体" w:cs="宋体"/>
          <w:color w:val="333333"/>
          <w:sz w:val="20"/>
          <w:szCs w:val="20"/>
        </w:rPr>
        <w:t>保持组员对整体目标的意识</w:t>
      </w:r>
      <w:r>
        <w:rPr>
          <w:rFonts w:ascii="MS PGothic" w:eastAsia="MS PGothic" w:hAnsi="MS PGothic" w:cs="MS PGothic"/>
          <w:color w:val="333333"/>
          <w:sz w:val="20"/>
          <w:szCs w:val="20"/>
        </w:rPr>
        <w:t>；</w:t>
      </w:r>
      <w:r>
        <w:rPr>
          <w:rFonts w:ascii="宋体" w:eastAsia="宋体" w:hAnsi="宋体" w:cs="宋体"/>
          <w:color w:val="333333"/>
          <w:sz w:val="20"/>
          <w:szCs w:val="20"/>
        </w:rPr>
        <w:t>协助组员重新建构小组</w:t>
      </w:r>
      <w:r>
        <w:rPr>
          <w:rFonts w:ascii="MS PGothic" w:eastAsia="MS PGothic" w:hAnsi="MS PGothic" w:cs="MS PGothic"/>
          <w:color w:val="333333"/>
          <w:sz w:val="20"/>
          <w:szCs w:val="20"/>
        </w:rPr>
        <w:t>；</w:t>
      </w:r>
      <w:r>
        <w:rPr>
          <w:rFonts w:ascii="宋体" w:eastAsia="宋体" w:hAnsi="宋体" w:cs="宋体"/>
          <w:color w:val="333333"/>
          <w:sz w:val="20"/>
          <w:szCs w:val="20"/>
        </w:rPr>
        <w:t>适当控制</w:t>
      </w:r>
    </w:p>
    <w:p w:rsidR="0036492A" w:rsidRDefault="006B3643">
      <w:pPr>
        <w:spacing w:line="181" w:lineRule="auto"/>
        <w:ind w:left="80"/>
        <w:rPr>
          <w:sz w:val="20"/>
          <w:szCs w:val="20"/>
        </w:rPr>
      </w:pPr>
      <w:r>
        <w:rPr>
          <w:rFonts w:ascii="宋体" w:eastAsia="宋体" w:hAnsi="宋体" w:cs="宋体"/>
          <w:color w:val="333333"/>
          <w:sz w:val="19"/>
          <w:szCs w:val="19"/>
        </w:rPr>
        <w:t>转折阶段</w:t>
      </w:r>
    </w:p>
    <w:p w:rsidR="0036492A" w:rsidRDefault="006B3643">
      <w:pPr>
        <w:spacing w:line="205" w:lineRule="auto"/>
        <w:ind w:left="1280"/>
        <w:rPr>
          <w:sz w:val="20"/>
          <w:szCs w:val="20"/>
        </w:rPr>
      </w:pPr>
      <w:r>
        <w:rPr>
          <w:rFonts w:ascii="宋体" w:eastAsia="宋体" w:hAnsi="宋体" w:cs="宋体"/>
          <w:color w:val="333333"/>
          <w:sz w:val="20"/>
          <w:szCs w:val="20"/>
        </w:rPr>
        <w:t>小组的进程。</w:t>
      </w:r>
    </w:p>
    <w:p w:rsidR="0036492A" w:rsidRDefault="0036492A">
      <w:pPr>
        <w:spacing w:line="265" w:lineRule="exact"/>
        <w:rPr>
          <w:sz w:val="20"/>
          <w:szCs w:val="20"/>
        </w:rPr>
      </w:pPr>
    </w:p>
    <w:p w:rsidR="0036492A" w:rsidRDefault="006B3643">
      <w:pPr>
        <w:spacing w:line="228" w:lineRule="exact"/>
        <w:ind w:left="1280"/>
        <w:rPr>
          <w:sz w:val="20"/>
          <w:szCs w:val="20"/>
        </w:rPr>
      </w:pPr>
      <w:r>
        <w:rPr>
          <w:rFonts w:ascii="宋体" w:eastAsia="宋体" w:hAnsi="宋体" w:cs="宋体"/>
          <w:color w:val="333333"/>
          <w:sz w:val="20"/>
          <w:szCs w:val="20"/>
        </w:rPr>
        <w:t>维持小组良好的互动</w:t>
      </w:r>
      <w:r>
        <w:rPr>
          <w:rFonts w:ascii="MS PGothic" w:eastAsia="MS PGothic" w:hAnsi="MS PGothic" w:cs="MS PGothic"/>
          <w:color w:val="333333"/>
          <w:sz w:val="20"/>
          <w:szCs w:val="20"/>
        </w:rPr>
        <w:t>；</w:t>
      </w:r>
      <w:r>
        <w:rPr>
          <w:rFonts w:ascii="宋体" w:eastAsia="宋体" w:hAnsi="宋体" w:cs="宋体"/>
          <w:color w:val="333333"/>
          <w:sz w:val="20"/>
          <w:szCs w:val="20"/>
        </w:rPr>
        <w:t>协助组员从小组中获得新的认知</w:t>
      </w:r>
      <w:r>
        <w:rPr>
          <w:rFonts w:ascii="MS PGothic" w:eastAsia="MS PGothic" w:hAnsi="MS PGothic" w:cs="MS PGothic"/>
          <w:color w:val="333333"/>
          <w:sz w:val="20"/>
          <w:szCs w:val="20"/>
        </w:rPr>
        <w:t>；</w:t>
      </w:r>
      <w:r>
        <w:rPr>
          <w:rFonts w:ascii="宋体" w:eastAsia="宋体" w:hAnsi="宋体" w:cs="宋体"/>
          <w:color w:val="333333"/>
          <w:sz w:val="20"/>
          <w:szCs w:val="20"/>
        </w:rPr>
        <w:t>协助组员把认知转变为行动</w:t>
      </w:r>
      <w:r>
        <w:rPr>
          <w:rFonts w:ascii="MS PGothic" w:eastAsia="MS PGothic" w:hAnsi="MS PGothic" w:cs="MS PGothic"/>
          <w:color w:val="333333"/>
          <w:sz w:val="20"/>
          <w:szCs w:val="20"/>
        </w:rPr>
        <w:t>；</w:t>
      </w:r>
      <w:r>
        <w:rPr>
          <w:rFonts w:ascii="宋体" w:eastAsia="宋体" w:hAnsi="宋体" w:cs="宋体"/>
          <w:color w:val="333333"/>
          <w:sz w:val="20"/>
          <w:szCs w:val="20"/>
        </w:rPr>
        <w:t>协助组员解</w:t>
      </w:r>
    </w:p>
    <w:p w:rsidR="0036492A" w:rsidRDefault="006B3643">
      <w:pPr>
        <w:spacing w:line="181" w:lineRule="auto"/>
        <w:ind w:left="80"/>
        <w:rPr>
          <w:sz w:val="20"/>
          <w:szCs w:val="20"/>
        </w:rPr>
      </w:pPr>
      <w:r>
        <w:rPr>
          <w:rFonts w:ascii="宋体" w:eastAsia="宋体" w:hAnsi="宋体" w:cs="宋体"/>
          <w:color w:val="333333"/>
          <w:sz w:val="19"/>
          <w:szCs w:val="19"/>
        </w:rPr>
        <w:t>成熟阶段</w:t>
      </w:r>
    </w:p>
    <w:p w:rsidR="0036492A" w:rsidRDefault="006B3643">
      <w:pPr>
        <w:spacing w:line="205" w:lineRule="auto"/>
        <w:ind w:left="1280"/>
        <w:rPr>
          <w:sz w:val="20"/>
          <w:szCs w:val="20"/>
        </w:rPr>
      </w:pPr>
      <w:r>
        <w:rPr>
          <w:rFonts w:ascii="宋体" w:eastAsia="宋体" w:hAnsi="宋体" w:cs="宋体"/>
          <w:color w:val="333333"/>
          <w:sz w:val="20"/>
          <w:szCs w:val="20"/>
        </w:rPr>
        <w:t>决有关问题。</w:t>
      </w:r>
    </w:p>
    <w:p w:rsidR="0036492A" w:rsidRDefault="0036492A">
      <w:pPr>
        <w:spacing w:line="370" w:lineRule="exact"/>
        <w:rPr>
          <w:sz w:val="20"/>
          <w:szCs w:val="20"/>
        </w:rPr>
      </w:pPr>
    </w:p>
    <w:p w:rsidR="0036492A" w:rsidRDefault="006B3643">
      <w:pPr>
        <w:spacing w:line="295" w:lineRule="exact"/>
        <w:rPr>
          <w:sz w:val="20"/>
          <w:szCs w:val="20"/>
        </w:rPr>
      </w:pPr>
      <w:r>
        <w:rPr>
          <w:rFonts w:eastAsia="Times New Roman"/>
          <w:color w:val="333333"/>
        </w:rPr>
        <w:t>5</w:t>
      </w:r>
      <w:r>
        <w:rPr>
          <w:rFonts w:ascii="宋体" w:eastAsia="宋体" w:hAnsi="宋体" w:cs="宋体"/>
          <w:color w:val="333333"/>
          <w:sz w:val="19"/>
          <w:szCs w:val="19"/>
        </w:rPr>
        <w:t>、小组工作的技巧</w:t>
      </w:r>
      <w:r>
        <w:rPr>
          <w:rFonts w:ascii="MS PGothic" w:eastAsia="MS PGothic" w:hAnsi="MS PGothic" w:cs="MS PGothic"/>
          <w:color w:val="333333"/>
          <w:sz w:val="19"/>
          <w:szCs w:val="19"/>
        </w:rPr>
        <w:t>：</w:t>
      </w:r>
      <w:r>
        <w:rPr>
          <w:rFonts w:ascii="宋体" w:eastAsia="宋体" w:hAnsi="宋体" w:cs="宋体"/>
          <w:color w:val="333333"/>
          <w:sz w:val="19"/>
          <w:szCs w:val="19"/>
        </w:rPr>
        <w:t>沟通与互动的技巧</w:t>
      </w:r>
      <w:r>
        <w:rPr>
          <w:rFonts w:ascii="MS PGothic" w:eastAsia="MS PGothic" w:hAnsi="MS PGothic" w:cs="MS PGothic"/>
          <w:color w:val="333333"/>
          <w:sz w:val="19"/>
          <w:szCs w:val="19"/>
        </w:rPr>
        <w:t>（</w:t>
      </w:r>
      <w:r>
        <w:rPr>
          <w:rFonts w:ascii="宋体" w:eastAsia="宋体" w:hAnsi="宋体" w:cs="宋体"/>
          <w:color w:val="333333"/>
          <w:sz w:val="19"/>
          <w:szCs w:val="19"/>
        </w:rPr>
        <w:t>与组员沟通、促进组员沟通</w:t>
      </w:r>
      <w:r>
        <w:rPr>
          <w:rFonts w:ascii="MS PGothic" w:eastAsia="MS PGothic" w:hAnsi="MS PGothic" w:cs="MS PGothic"/>
          <w:color w:val="333333"/>
          <w:sz w:val="19"/>
          <w:szCs w:val="19"/>
        </w:rPr>
        <w:t>）；</w:t>
      </w:r>
      <w:r>
        <w:rPr>
          <w:rFonts w:ascii="宋体" w:eastAsia="宋体" w:hAnsi="宋体" w:cs="宋体"/>
          <w:color w:val="333333"/>
          <w:sz w:val="19"/>
          <w:szCs w:val="19"/>
        </w:rPr>
        <w:t>小组讨论技巧</w:t>
      </w:r>
      <w:r>
        <w:rPr>
          <w:rFonts w:ascii="MS PGothic" w:eastAsia="MS PGothic" w:hAnsi="MS PGothic" w:cs="MS PGothic"/>
          <w:color w:val="333333"/>
          <w:sz w:val="19"/>
          <w:szCs w:val="19"/>
        </w:rPr>
        <w:t>（</w:t>
      </w:r>
      <w:r>
        <w:rPr>
          <w:rFonts w:ascii="宋体" w:eastAsia="宋体" w:hAnsi="宋体" w:cs="宋体"/>
          <w:color w:val="333333"/>
          <w:sz w:val="19"/>
          <w:szCs w:val="19"/>
        </w:rPr>
        <w:t>小组讨论事前准备、主持小组会议</w:t>
      </w:r>
      <w:r>
        <w:rPr>
          <w:rFonts w:ascii="MS PGothic" w:eastAsia="MS PGothic" w:hAnsi="MS PGothic" w:cs="MS PGothic"/>
          <w:color w:val="333333"/>
          <w:sz w:val="19"/>
          <w:szCs w:val="19"/>
        </w:rPr>
        <w:t>）；</w:t>
      </w:r>
      <w:r>
        <w:rPr>
          <w:rFonts w:ascii="宋体" w:eastAsia="宋体" w:hAnsi="宋体" w:cs="宋体"/>
          <w:color w:val="333333"/>
          <w:sz w:val="19"/>
          <w:szCs w:val="19"/>
        </w:rPr>
        <w:t>小组活动设计技巧</w:t>
      </w:r>
      <w:r>
        <w:rPr>
          <w:rFonts w:ascii="MS PGothic" w:eastAsia="MS PGothic" w:hAnsi="MS PGothic" w:cs="MS PGothic"/>
          <w:color w:val="333333"/>
          <w:sz w:val="19"/>
          <w:szCs w:val="19"/>
        </w:rPr>
        <w:t>（</w:t>
      </w:r>
      <w:r>
        <w:rPr>
          <w:rFonts w:ascii="宋体" w:eastAsia="宋体" w:hAnsi="宋体" w:cs="宋体"/>
          <w:color w:val="333333"/>
          <w:sz w:val="19"/>
          <w:szCs w:val="19"/>
        </w:rPr>
        <w:t>紧扣小组目标、考虑组员的特征及能力、小组活动的基本要素、经验分享环 节</w:t>
      </w:r>
      <w:r>
        <w:rPr>
          <w:rFonts w:ascii="MS PGothic" w:eastAsia="MS PGothic" w:hAnsi="MS PGothic" w:cs="MS PGothic"/>
          <w:color w:val="333333"/>
          <w:sz w:val="19"/>
          <w:szCs w:val="19"/>
        </w:rPr>
        <w:t>）；</w:t>
      </w:r>
      <w:r>
        <w:rPr>
          <w:rFonts w:ascii="宋体" w:eastAsia="宋体" w:hAnsi="宋体" w:cs="宋体"/>
          <w:color w:val="333333"/>
          <w:sz w:val="19"/>
          <w:szCs w:val="19"/>
        </w:rPr>
        <w:t>小组评估技巧</w:t>
      </w:r>
      <w:r>
        <w:rPr>
          <w:rFonts w:ascii="MS PGothic" w:eastAsia="MS PGothic" w:hAnsi="MS PGothic" w:cs="MS PGothic"/>
          <w:color w:val="333333"/>
          <w:sz w:val="19"/>
          <w:szCs w:val="19"/>
        </w:rPr>
        <w:t>（</w:t>
      </w:r>
      <w:r>
        <w:rPr>
          <w:rFonts w:ascii="宋体" w:eastAsia="宋体" w:hAnsi="宋体" w:cs="宋体"/>
          <w:color w:val="333333"/>
          <w:sz w:val="19"/>
          <w:szCs w:val="19"/>
        </w:rPr>
        <w:t>评估类型、流程、评估资料的收集</w:t>
      </w:r>
      <w:r>
        <w:rPr>
          <w:rFonts w:ascii="MS PGothic" w:eastAsia="MS PGothic" w:hAnsi="MS PGothic" w:cs="MS PGothic"/>
          <w:color w:val="333333"/>
          <w:sz w:val="19"/>
          <w:szCs w:val="19"/>
        </w:rPr>
        <w:t>）</w:t>
      </w:r>
      <w:r>
        <w:rPr>
          <w:rFonts w:ascii="宋体" w:eastAsia="宋体" w:hAnsi="宋体" w:cs="宋体"/>
          <w:color w:val="333333"/>
          <w:sz w:val="19"/>
          <w:szCs w:val="19"/>
        </w:rPr>
        <w:t>。</w:t>
      </w:r>
    </w:p>
    <w:p w:rsidR="0036492A" w:rsidRDefault="0036492A">
      <w:pPr>
        <w:spacing w:line="200" w:lineRule="exact"/>
        <w:rPr>
          <w:sz w:val="20"/>
          <w:szCs w:val="20"/>
        </w:rPr>
      </w:pPr>
    </w:p>
    <w:p w:rsidR="0036492A" w:rsidRDefault="0036492A">
      <w:pPr>
        <w:spacing w:line="228" w:lineRule="exact"/>
        <w:rPr>
          <w:sz w:val="20"/>
          <w:szCs w:val="20"/>
        </w:rPr>
      </w:pPr>
    </w:p>
    <w:p w:rsidR="0036492A" w:rsidRDefault="006B3643" w:rsidP="006B3643">
      <w:pPr>
        <w:jc w:val="center"/>
        <w:rPr>
          <w:sz w:val="20"/>
          <w:szCs w:val="20"/>
        </w:rPr>
      </w:pPr>
      <w:r>
        <w:rPr>
          <w:rFonts w:ascii="宋体" w:eastAsia="宋体" w:hAnsi="宋体" w:cs="宋体"/>
          <w:b/>
          <w:bCs/>
          <w:color w:val="333333"/>
          <w:sz w:val="20"/>
          <w:szCs w:val="20"/>
        </w:rPr>
        <w:t>第六章 社区工作方法</w:t>
      </w:r>
    </w:p>
    <w:p w:rsidR="0036492A" w:rsidRDefault="0036492A">
      <w:pPr>
        <w:spacing w:line="206" w:lineRule="exact"/>
        <w:rPr>
          <w:sz w:val="20"/>
          <w:szCs w:val="20"/>
        </w:rPr>
      </w:pPr>
    </w:p>
    <w:p w:rsidR="0036492A" w:rsidRDefault="006B3643">
      <w:pPr>
        <w:spacing w:line="279" w:lineRule="exact"/>
        <w:rPr>
          <w:sz w:val="20"/>
          <w:szCs w:val="20"/>
        </w:rPr>
      </w:pPr>
      <w:r>
        <w:rPr>
          <w:rFonts w:eastAsia="Times New Roman"/>
          <w:color w:val="333333"/>
        </w:rPr>
        <w:t>1</w:t>
      </w:r>
      <w:r>
        <w:rPr>
          <w:rFonts w:ascii="宋体" w:eastAsia="宋体" w:hAnsi="宋体" w:cs="宋体"/>
          <w:color w:val="333333"/>
          <w:sz w:val="19"/>
          <w:szCs w:val="19"/>
        </w:rPr>
        <w:t>、社区工作的目标</w:t>
      </w:r>
      <w:r>
        <w:rPr>
          <w:rFonts w:ascii="MS PGothic" w:eastAsia="MS PGothic" w:hAnsi="MS PGothic" w:cs="MS PGothic"/>
          <w:color w:val="333333"/>
          <w:sz w:val="19"/>
          <w:szCs w:val="19"/>
        </w:rPr>
        <w:t>：</w:t>
      </w:r>
      <w:r>
        <w:rPr>
          <w:rFonts w:ascii="宋体" w:eastAsia="宋体" w:hAnsi="宋体" w:cs="宋体"/>
          <w:color w:val="333333"/>
          <w:sz w:val="19"/>
          <w:szCs w:val="19"/>
        </w:rPr>
        <w:t>任务目标</w:t>
      </w:r>
      <w:r>
        <w:rPr>
          <w:rFonts w:ascii="MS PGothic" w:eastAsia="MS PGothic" w:hAnsi="MS PGothic" w:cs="MS PGothic"/>
          <w:color w:val="333333"/>
          <w:sz w:val="19"/>
          <w:szCs w:val="19"/>
        </w:rPr>
        <w:t>（</w:t>
      </w:r>
      <w:r>
        <w:rPr>
          <w:rFonts w:ascii="宋体" w:eastAsia="宋体" w:hAnsi="宋体" w:cs="宋体"/>
          <w:color w:val="333333"/>
          <w:sz w:val="19"/>
          <w:szCs w:val="19"/>
        </w:rPr>
        <w:t>完成具体工作</w:t>
      </w:r>
      <w:r>
        <w:rPr>
          <w:rFonts w:ascii="MS PGothic" w:eastAsia="MS PGothic" w:hAnsi="MS PGothic" w:cs="MS PGothic"/>
          <w:color w:val="333333"/>
          <w:sz w:val="19"/>
          <w:szCs w:val="19"/>
        </w:rPr>
        <w:t>，</w:t>
      </w:r>
      <w:r>
        <w:rPr>
          <w:rFonts w:ascii="宋体" w:eastAsia="宋体" w:hAnsi="宋体" w:cs="宋体"/>
          <w:color w:val="333333"/>
          <w:sz w:val="19"/>
          <w:szCs w:val="19"/>
        </w:rPr>
        <w:t>如安置无家可归者、照顾贫穷残障人士</w:t>
      </w:r>
      <w:r>
        <w:rPr>
          <w:rFonts w:ascii="MS PGothic" w:eastAsia="MS PGothic" w:hAnsi="MS PGothic" w:cs="MS PGothic"/>
          <w:color w:val="333333"/>
          <w:sz w:val="19"/>
          <w:szCs w:val="19"/>
        </w:rPr>
        <w:t>）；</w:t>
      </w:r>
      <w:r>
        <w:rPr>
          <w:rFonts w:ascii="宋体" w:eastAsia="宋体" w:hAnsi="宋体" w:cs="宋体"/>
          <w:color w:val="333333"/>
          <w:sz w:val="19"/>
          <w:szCs w:val="19"/>
        </w:rPr>
        <w:t>过程目标</w:t>
      </w:r>
      <w:r>
        <w:rPr>
          <w:rFonts w:ascii="MS PGothic" w:eastAsia="MS PGothic" w:hAnsi="MS PGothic" w:cs="MS PGothic"/>
          <w:color w:val="333333"/>
          <w:sz w:val="19"/>
          <w:szCs w:val="19"/>
        </w:rPr>
        <w:t>（</w:t>
      </w:r>
      <w:r>
        <w:rPr>
          <w:rFonts w:ascii="宋体" w:eastAsia="宋体" w:hAnsi="宋体" w:cs="宋体"/>
          <w:color w:val="333333"/>
          <w:sz w:val="19"/>
          <w:szCs w:val="19"/>
        </w:rPr>
        <w:t>促进居民能力、培育社区领袖等</w:t>
      </w:r>
      <w:r>
        <w:rPr>
          <w:rFonts w:ascii="MS PGothic" w:eastAsia="MS PGothic" w:hAnsi="MS PGothic" w:cs="MS PGothic"/>
          <w:color w:val="333333"/>
          <w:sz w:val="19"/>
          <w:szCs w:val="19"/>
        </w:rPr>
        <w:t>）</w:t>
      </w:r>
      <w:r>
        <w:rPr>
          <w:rFonts w:ascii="宋体" w:eastAsia="宋体" w:hAnsi="宋体" w:cs="宋体"/>
          <w:color w:val="333333"/>
          <w:sz w:val="19"/>
          <w:szCs w:val="19"/>
        </w:rPr>
        <w:t>。</w:t>
      </w:r>
    </w:p>
    <w:p w:rsidR="0036492A" w:rsidRDefault="0036492A">
      <w:pPr>
        <w:spacing w:line="97" w:lineRule="exact"/>
        <w:rPr>
          <w:sz w:val="20"/>
          <w:szCs w:val="20"/>
        </w:rPr>
      </w:pPr>
    </w:p>
    <w:p w:rsidR="0036492A" w:rsidRDefault="006B3643">
      <w:pPr>
        <w:rPr>
          <w:sz w:val="20"/>
          <w:szCs w:val="20"/>
        </w:rPr>
      </w:pPr>
      <w:r>
        <w:rPr>
          <w:rFonts w:eastAsia="Times New Roman"/>
          <w:color w:val="333333"/>
        </w:rPr>
        <w:t>2</w:t>
      </w:r>
      <w:r>
        <w:rPr>
          <w:rFonts w:ascii="宋体" w:eastAsia="宋体" w:hAnsi="宋体" w:cs="宋体"/>
          <w:color w:val="333333"/>
          <w:sz w:val="19"/>
          <w:szCs w:val="19"/>
        </w:rPr>
        <w:t>、社区工作的主要模式</w:t>
      </w:r>
    </w:p>
    <w:p w:rsidR="0036492A" w:rsidRDefault="006B3643">
      <w:pPr>
        <w:spacing w:line="35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1270</wp:posOffset>
            </wp:positionH>
            <wp:positionV relativeFrom="paragraph">
              <wp:posOffset>135890</wp:posOffset>
            </wp:positionV>
            <wp:extent cx="6306185" cy="8870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blip>
                    <a:srcRect/>
                    <a:stretch>
                      <a:fillRect/>
                    </a:stretch>
                  </pic:blipFill>
                  <pic:spPr bwMode="auto">
                    <a:xfrm>
                      <a:off x="0" y="0"/>
                      <a:ext cx="6306185" cy="887095"/>
                    </a:xfrm>
                    <a:prstGeom prst="rect">
                      <a:avLst/>
                    </a:prstGeom>
                    <a:noFill/>
                  </pic:spPr>
                </pic:pic>
              </a:graphicData>
            </a:graphic>
          </wp:anchor>
        </w:drawing>
      </w:r>
    </w:p>
    <w:p w:rsidR="0036492A" w:rsidRDefault="006B3643">
      <w:pPr>
        <w:tabs>
          <w:tab w:val="left" w:pos="1700"/>
        </w:tabs>
        <w:ind w:left="80"/>
        <w:rPr>
          <w:sz w:val="20"/>
          <w:szCs w:val="20"/>
        </w:rPr>
      </w:pPr>
      <w:r>
        <w:rPr>
          <w:rFonts w:ascii="宋体" w:eastAsia="宋体" w:hAnsi="宋体" w:cs="宋体"/>
          <w:b/>
          <w:bCs/>
          <w:color w:val="333333"/>
          <w:sz w:val="20"/>
          <w:szCs w:val="20"/>
        </w:rPr>
        <w:t>主要模式</w:t>
      </w:r>
      <w:r>
        <w:rPr>
          <w:sz w:val="20"/>
          <w:szCs w:val="20"/>
        </w:rPr>
        <w:tab/>
      </w:r>
      <w:r>
        <w:rPr>
          <w:rFonts w:ascii="宋体" w:eastAsia="宋体" w:hAnsi="宋体" w:cs="宋体"/>
          <w:b/>
          <w:bCs/>
          <w:color w:val="333333"/>
          <w:sz w:val="20"/>
          <w:szCs w:val="20"/>
        </w:rPr>
        <w:t>实施策略</w:t>
      </w:r>
    </w:p>
    <w:p w:rsidR="0036492A" w:rsidRDefault="0036492A">
      <w:pPr>
        <w:sectPr w:rsidR="0036492A">
          <w:type w:val="continuous"/>
          <w:pgSz w:w="11900" w:h="16840"/>
          <w:pgMar w:top="692" w:right="1000" w:bottom="1440" w:left="980" w:header="0" w:footer="0" w:gutter="0"/>
          <w:cols w:space="720" w:equalWidth="0">
            <w:col w:w="9920"/>
          </w:cols>
        </w:sectPr>
      </w:pPr>
    </w:p>
    <w:p w:rsidR="0036492A" w:rsidRDefault="0036492A">
      <w:pPr>
        <w:spacing w:line="200" w:lineRule="exact"/>
        <w:rPr>
          <w:sz w:val="20"/>
          <w:szCs w:val="20"/>
        </w:rPr>
      </w:pPr>
    </w:p>
    <w:p w:rsidR="0036492A" w:rsidRDefault="0036492A">
      <w:pPr>
        <w:spacing w:line="271" w:lineRule="exact"/>
        <w:rPr>
          <w:sz w:val="20"/>
          <w:szCs w:val="20"/>
        </w:rPr>
      </w:pPr>
    </w:p>
    <w:p w:rsidR="0036492A" w:rsidRDefault="006B3643">
      <w:pPr>
        <w:rPr>
          <w:sz w:val="20"/>
          <w:szCs w:val="20"/>
        </w:rPr>
      </w:pPr>
      <w:r>
        <w:rPr>
          <w:rFonts w:ascii="宋体" w:eastAsia="宋体" w:hAnsi="宋体" w:cs="宋体"/>
          <w:color w:val="333333"/>
          <w:sz w:val="19"/>
          <w:szCs w:val="19"/>
        </w:rPr>
        <w:t>地区发展模式</w:t>
      </w:r>
    </w:p>
    <w:p w:rsidR="0036492A" w:rsidRDefault="006B3643">
      <w:pPr>
        <w:spacing w:line="329" w:lineRule="exact"/>
        <w:rPr>
          <w:sz w:val="20"/>
          <w:szCs w:val="20"/>
        </w:rPr>
      </w:pPr>
      <w:r>
        <w:rPr>
          <w:sz w:val="20"/>
          <w:szCs w:val="20"/>
        </w:rPr>
        <w:br w:type="column"/>
      </w:r>
    </w:p>
    <w:p w:rsidR="0036492A" w:rsidRDefault="006B3643">
      <w:pPr>
        <w:spacing w:line="260" w:lineRule="exact"/>
        <w:rPr>
          <w:sz w:val="20"/>
          <w:szCs w:val="20"/>
        </w:rPr>
      </w:pPr>
      <w:r>
        <w:rPr>
          <w:rFonts w:ascii="MS PGothic" w:eastAsia="MS PGothic" w:hAnsi="MS PGothic" w:cs="MS PGothic"/>
          <w:color w:val="333333"/>
          <w:sz w:val="20"/>
          <w:szCs w:val="20"/>
        </w:rPr>
        <w:t>①</w:t>
      </w:r>
      <w:r>
        <w:rPr>
          <w:rFonts w:ascii="宋体" w:eastAsia="宋体" w:hAnsi="宋体" w:cs="宋体"/>
          <w:color w:val="333333"/>
          <w:sz w:val="20"/>
          <w:szCs w:val="20"/>
        </w:rPr>
        <w:t>促进居民交流</w:t>
      </w:r>
      <w:r>
        <w:rPr>
          <w:rFonts w:ascii="MS PGothic" w:eastAsia="MS PGothic" w:hAnsi="MS PGothic" w:cs="MS PGothic"/>
          <w:color w:val="333333"/>
          <w:sz w:val="20"/>
          <w:szCs w:val="20"/>
        </w:rPr>
        <w:t>（</w:t>
      </w:r>
      <w:r>
        <w:rPr>
          <w:rFonts w:ascii="宋体" w:eastAsia="宋体" w:hAnsi="宋体" w:cs="宋体"/>
          <w:color w:val="333333"/>
          <w:sz w:val="20"/>
          <w:szCs w:val="20"/>
        </w:rPr>
        <w:t>冷漠和疏离</w:t>
      </w:r>
      <w:r>
        <w:rPr>
          <w:rFonts w:ascii="MS PGothic" w:eastAsia="MS PGothic" w:hAnsi="MS PGothic" w:cs="MS PGothic"/>
          <w:color w:val="333333"/>
          <w:sz w:val="20"/>
          <w:szCs w:val="20"/>
        </w:rPr>
        <w:t>）；②</w:t>
      </w:r>
      <w:r>
        <w:rPr>
          <w:rFonts w:ascii="宋体" w:eastAsia="宋体" w:hAnsi="宋体" w:cs="宋体"/>
          <w:color w:val="333333"/>
          <w:sz w:val="20"/>
          <w:szCs w:val="20"/>
        </w:rPr>
        <w:t>团结邻里</w:t>
      </w:r>
      <w:r>
        <w:rPr>
          <w:rFonts w:ascii="MS PGothic" w:eastAsia="MS PGothic" w:hAnsi="MS PGothic" w:cs="MS PGothic"/>
          <w:color w:val="333333"/>
          <w:sz w:val="20"/>
          <w:szCs w:val="20"/>
        </w:rPr>
        <w:t>（</w:t>
      </w:r>
      <w:r>
        <w:rPr>
          <w:rFonts w:ascii="宋体" w:eastAsia="宋体" w:hAnsi="宋体" w:cs="宋体"/>
          <w:color w:val="333333"/>
          <w:sz w:val="20"/>
          <w:szCs w:val="20"/>
        </w:rPr>
        <w:t>邻里关系不良</w:t>
      </w:r>
      <w:r>
        <w:rPr>
          <w:rFonts w:ascii="MS PGothic" w:eastAsia="MS PGothic" w:hAnsi="MS PGothic" w:cs="MS PGothic"/>
          <w:color w:val="333333"/>
          <w:sz w:val="20"/>
          <w:szCs w:val="20"/>
        </w:rPr>
        <w:t>）；③</w:t>
      </w:r>
      <w:r>
        <w:rPr>
          <w:rFonts w:ascii="宋体" w:eastAsia="宋体" w:hAnsi="宋体" w:cs="宋体"/>
          <w:color w:val="333333"/>
          <w:sz w:val="20"/>
          <w:szCs w:val="20"/>
        </w:rPr>
        <w:t>社区教育</w:t>
      </w:r>
      <w:r>
        <w:rPr>
          <w:rFonts w:ascii="MS PGothic" w:eastAsia="MS PGothic" w:hAnsi="MS PGothic" w:cs="MS PGothic"/>
          <w:color w:val="333333"/>
          <w:sz w:val="20"/>
          <w:szCs w:val="20"/>
        </w:rPr>
        <w:t>（</w:t>
      </w:r>
      <w:r>
        <w:rPr>
          <w:rFonts w:ascii="宋体" w:eastAsia="宋体" w:hAnsi="宋体" w:cs="宋体"/>
          <w:color w:val="333333"/>
          <w:sz w:val="20"/>
          <w:szCs w:val="20"/>
        </w:rPr>
        <w:t>社区资源和培 养居民骨干</w:t>
      </w:r>
      <w:r>
        <w:rPr>
          <w:rFonts w:ascii="MS PGothic" w:eastAsia="MS PGothic" w:hAnsi="MS PGothic" w:cs="MS PGothic"/>
          <w:color w:val="333333"/>
          <w:sz w:val="20"/>
          <w:szCs w:val="20"/>
        </w:rPr>
        <w:t>）；④</w:t>
      </w:r>
      <w:r>
        <w:rPr>
          <w:rFonts w:ascii="宋体" w:eastAsia="宋体" w:hAnsi="宋体" w:cs="宋体"/>
          <w:color w:val="333333"/>
          <w:sz w:val="20"/>
          <w:szCs w:val="20"/>
        </w:rPr>
        <w:t>提供服务和发展资源</w:t>
      </w:r>
      <w:r>
        <w:rPr>
          <w:rFonts w:ascii="MS PGothic" w:eastAsia="MS PGothic" w:hAnsi="MS PGothic" w:cs="MS PGothic"/>
          <w:color w:val="333333"/>
          <w:sz w:val="20"/>
          <w:szCs w:val="20"/>
        </w:rPr>
        <w:t>（</w:t>
      </w:r>
      <w:r>
        <w:rPr>
          <w:rFonts w:ascii="宋体" w:eastAsia="宋体" w:hAnsi="宋体" w:cs="宋体"/>
          <w:color w:val="333333"/>
          <w:sz w:val="20"/>
          <w:szCs w:val="20"/>
        </w:rPr>
        <w:t>资源缺乏</w:t>
      </w:r>
      <w:r>
        <w:rPr>
          <w:rFonts w:ascii="MS PGothic" w:eastAsia="MS PGothic" w:hAnsi="MS PGothic" w:cs="MS PGothic"/>
          <w:color w:val="333333"/>
          <w:sz w:val="20"/>
          <w:szCs w:val="20"/>
        </w:rPr>
        <w:t>）；⑤</w:t>
      </w:r>
      <w:r>
        <w:rPr>
          <w:rFonts w:ascii="宋体" w:eastAsia="宋体" w:hAnsi="宋体" w:cs="宋体"/>
          <w:color w:val="333333"/>
          <w:sz w:val="20"/>
          <w:szCs w:val="20"/>
        </w:rPr>
        <w:t>社区参与</w:t>
      </w:r>
      <w:r>
        <w:rPr>
          <w:rFonts w:ascii="MS PGothic" w:eastAsia="MS PGothic" w:hAnsi="MS PGothic" w:cs="MS PGothic"/>
          <w:color w:val="333333"/>
          <w:sz w:val="20"/>
          <w:szCs w:val="20"/>
        </w:rPr>
        <w:t>（</w:t>
      </w:r>
      <w:r>
        <w:rPr>
          <w:rFonts w:ascii="宋体" w:eastAsia="宋体" w:hAnsi="宋体" w:cs="宋体"/>
          <w:color w:val="333333"/>
          <w:sz w:val="20"/>
          <w:szCs w:val="20"/>
        </w:rPr>
        <w:t>共同问题</w:t>
      </w:r>
      <w:r>
        <w:rPr>
          <w:rFonts w:ascii="MS PGothic" w:eastAsia="MS PGothic" w:hAnsi="MS PGothic" w:cs="MS PGothic"/>
          <w:color w:val="333333"/>
          <w:sz w:val="20"/>
          <w:szCs w:val="20"/>
        </w:rPr>
        <w:t>）</w:t>
      </w:r>
      <w:r>
        <w:rPr>
          <w:rFonts w:ascii="宋体" w:eastAsia="宋体" w:hAnsi="宋体" w:cs="宋体"/>
          <w:color w:val="333333"/>
          <w:sz w:val="20"/>
          <w:szCs w:val="20"/>
        </w:rPr>
        <w:t>。</w:t>
      </w:r>
    </w:p>
    <w:p w:rsidR="0036492A" w:rsidRDefault="0036492A">
      <w:pPr>
        <w:sectPr w:rsidR="0036492A">
          <w:type w:val="continuous"/>
          <w:pgSz w:w="11900" w:h="16840"/>
          <w:pgMar w:top="692" w:right="1140" w:bottom="1440" w:left="1060" w:header="0" w:footer="0" w:gutter="0"/>
          <w:cols w:num="2" w:space="720" w:equalWidth="0">
            <w:col w:w="1180" w:space="460"/>
            <w:col w:w="8060"/>
          </w:cols>
        </w:sectPr>
      </w:pPr>
    </w:p>
    <w:p w:rsidR="0036492A" w:rsidRDefault="006B3643">
      <w:pPr>
        <w:spacing w:line="260" w:lineRule="exact"/>
        <w:ind w:firstLine="1648"/>
        <w:rPr>
          <w:sz w:val="20"/>
          <w:szCs w:val="20"/>
        </w:rPr>
      </w:pPr>
      <w:bookmarkStart w:id="4" w:name="page4"/>
      <w:bookmarkEnd w:id="4"/>
      <w:r>
        <w:rPr>
          <w:rFonts w:ascii="MS PGothic" w:eastAsia="MS PGothic" w:hAnsi="MS PGothic" w:cs="MS PGothic"/>
          <w:noProof/>
          <w:color w:val="333333"/>
          <w:sz w:val="20"/>
          <w:szCs w:val="20"/>
        </w:rPr>
        <w:lastRenderedPageBreak/>
        <w:drawing>
          <wp:anchor distT="0" distB="0" distL="114300" distR="114300" simplePos="0" relativeHeight="251658240" behindDoc="1" locked="0" layoutInCell="0" allowOverlap="1">
            <wp:simplePos x="0" y="0"/>
            <wp:positionH relativeFrom="page">
              <wp:posOffset>623570</wp:posOffset>
            </wp:positionH>
            <wp:positionV relativeFrom="page">
              <wp:posOffset>361950</wp:posOffset>
            </wp:positionV>
            <wp:extent cx="6306185" cy="1296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clrChange>
                        <a:clrFrom>
                          <a:srgbClr val="FFFFFF"/>
                        </a:clrFrom>
                        <a:clrTo>
                          <a:srgbClr val="FFFFFF">
                            <a:alpha val="0"/>
                          </a:srgbClr>
                        </a:clrTo>
                      </a:clrChange>
                      <a:extLst/>
                    </a:blip>
                    <a:srcRect/>
                    <a:stretch>
                      <a:fillRect/>
                    </a:stretch>
                  </pic:blipFill>
                  <pic:spPr bwMode="auto">
                    <a:xfrm>
                      <a:off x="0" y="0"/>
                      <a:ext cx="6306185" cy="1296035"/>
                    </a:xfrm>
                    <a:prstGeom prst="rect">
                      <a:avLst/>
                    </a:prstGeom>
                    <a:noFill/>
                  </pic:spPr>
                </pic:pic>
              </a:graphicData>
            </a:graphic>
          </wp:anchor>
        </w:drawing>
      </w:r>
      <w:r>
        <w:rPr>
          <w:rFonts w:ascii="MS PGothic" w:eastAsia="MS PGothic" w:hAnsi="MS PGothic" w:cs="MS PGothic"/>
          <w:color w:val="333333"/>
          <w:sz w:val="20"/>
          <w:szCs w:val="20"/>
        </w:rPr>
        <w:t>①</w:t>
      </w:r>
      <w:r>
        <w:rPr>
          <w:rFonts w:ascii="宋体" w:eastAsia="宋体" w:hAnsi="宋体" w:cs="宋体"/>
          <w:color w:val="333333"/>
          <w:sz w:val="20"/>
          <w:szCs w:val="20"/>
        </w:rPr>
        <w:t>明确组织的使命和目标</w:t>
      </w:r>
      <w:r>
        <w:rPr>
          <w:rFonts w:ascii="MS PGothic" w:eastAsia="MS PGothic" w:hAnsi="MS PGothic" w:cs="MS PGothic"/>
          <w:color w:val="333333"/>
          <w:sz w:val="20"/>
          <w:szCs w:val="20"/>
        </w:rPr>
        <w:t>；②</w:t>
      </w:r>
      <w:r>
        <w:rPr>
          <w:rFonts w:ascii="宋体" w:eastAsia="宋体" w:hAnsi="宋体" w:cs="宋体"/>
          <w:color w:val="333333"/>
          <w:sz w:val="20"/>
          <w:szCs w:val="20"/>
        </w:rPr>
        <w:t>分析环境和形势</w:t>
      </w:r>
      <w:r>
        <w:rPr>
          <w:rFonts w:ascii="MS PGothic" w:eastAsia="MS PGothic" w:hAnsi="MS PGothic" w:cs="MS PGothic"/>
          <w:color w:val="333333"/>
          <w:sz w:val="20"/>
          <w:szCs w:val="20"/>
        </w:rPr>
        <w:t>；③</w:t>
      </w:r>
      <w:r>
        <w:rPr>
          <w:rFonts w:ascii="宋体" w:eastAsia="宋体" w:hAnsi="宋体" w:cs="宋体"/>
          <w:color w:val="333333"/>
          <w:sz w:val="20"/>
          <w:szCs w:val="20"/>
        </w:rPr>
        <w:t>客观地认识自身的能力</w:t>
      </w:r>
      <w:r>
        <w:rPr>
          <w:rFonts w:ascii="MS PGothic" w:eastAsia="MS PGothic" w:hAnsi="MS PGothic" w:cs="MS PGothic"/>
          <w:color w:val="333333"/>
          <w:sz w:val="20"/>
          <w:szCs w:val="20"/>
        </w:rPr>
        <w:t>；④</w:t>
      </w:r>
      <w:r>
        <w:rPr>
          <w:rFonts w:ascii="宋体" w:eastAsia="宋体" w:hAnsi="宋体" w:cs="宋体"/>
          <w:color w:val="333333"/>
          <w:sz w:val="20"/>
          <w:szCs w:val="20"/>
        </w:rPr>
        <w:t>界定和分析问 社会策划模式 题</w:t>
      </w:r>
      <w:r>
        <w:rPr>
          <w:rFonts w:ascii="MS PGothic" w:eastAsia="MS PGothic" w:hAnsi="MS PGothic" w:cs="MS PGothic"/>
          <w:color w:val="333333"/>
          <w:sz w:val="20"/>
          <w:szCs w:val="20"/>
        </w:rPr>
        <w:t>；⑤</w:t>
      </w:r>
      <w:r>
        <w:rPr>
          <w:rFonts w:ascii="宋体" w:eastAsia="宋体" w:hAnsi="宋体" w:cs="宋体"/>
          <w:color w:val="333333"/>
          <w:sz w:val="20"/>
          <w:szCs w:val="20"/>
        </w:rPr>
        <w:t>确定需要评估需要的主要方法</w:t>
      </w:r>
      <w:r>
        <w:rPr>
          <w:rFonts w:ascii="MS PGothic" w:eastAsia="MS PGothic" w:hAnsi="MS PGothic" w:cs="MS PGothic"/>
          <w:color w:val="333333"/>
          <w:sz w:val="20"/>
          <w:szCs w:val="20"/>
        </w:rPr>
        <w:t>；⑥</w:t>
      </w:r>
      <w:r>
        <w:rPr>
          <w:rFonts w:ascii="宋体" w:eastAsia="宋体" w:hAnsi="宋体" w:cs="宋体"/>
          <w:color w:val="333333"/>
          <w:sz w:val="20"/>
          <w:szCs w:val="20"/>
        </w:rPr>
        <w:t>建立目标和达成目标的标准</w:t>
      </w:r>
      <w:r>
        <w:rPr>
          <w:rFonts w:ascii="MS PGothic" w:eastAsia="MS PGothic" w:hAnsi="MS PGothic" w:cs="MS PGothic"/>
          <w:color w:val="333333"/>
          <w:sz w:val="20"/>
          <w:szCs w:val="20"/>
        </w:rPr>
        <w:t>；⑦</w:t>
      </w:r>
      <w:r>
        <w:rPr>
          <w:rFonts w:ascii="宋体" w:eastAsia="宋体" w:hAnsi="宋体" w:cs="宋体"/>
          <w:color w:val="333333"/>
          <w:sz w:val="20"/>
          <w:szCs w:val="20"/>
        </w:rPr>
        <w:t>列出、比较并选择可</w:t>
      </w:r>
    </w:p>
    <w:p w:rsidR="0036492A" w:rsidRDefault="0036492A">
      <w:pPr>
        <w:sectPr w:rsidR="0036492A">
          <w:pgSz w:w="11900" w:h="16840"/>
          <w:pgMar w:top="728" w:right="1140" w:bottom="613" w:left="1060" w:header="0" w:footer="0" w:gutter="0"/>
          <w:cols w:space="720" w:equalWidth="0">
            <w:col w:w="9700"/>
          </w:cols>
        </w:sectPr>
      </w:pPr>
    </w:p>
    <w:p w:rsidR="0036492A" w:rsidRDefault="0036492A">
      <w:pPr>
        <w:spacing w:line="200" w:lineRule="exact"/>
        <w:rPr>
          <w:sz w:val="20"/>
          <w:szCs w:val="20"/>
        </w:rPr>
      </w:pPr>
    </w:p>
    <w:p w:rsidR="0036492A" w:rsidRDefault="0036492A">
      <w:pPr>
        <w:spacing w:line="200" w:lineRule="exact"/>
        <w:rPr>
          <w:sz w:val="20"/>
          <w:szCs w:val="20"/>
        </w:rPr>
      </w:pPr>
    </w:p>
    <w:p w:rsidR="0036492A" w:rsidRDefault="0036492A">
      <w:pPr>
        <w:spacing w:line="399" w:lineRule="exact"/>
        <w:rPr>
          <w:sz w:val="20"/>
          <w:szCs w:val="20"/>
        </w:rPr>
      </w:pPr>
    </w:p>
    <w:p w:rsidR="0036492A" w:rsidRDefault="006B3643">
      <w:pPr>
        <w:spacing w:line="239" w:lineRule="auto"/>
        <w:rPr>
          <w:sz w:val="20"/>
          <w:szCs w:val="20"/>
        </w:rPr>
      </w:pPr>
      <w:r>
        <w:rPr>
          <w:rFonts w:ascii="宋体" w:eastAsia="宋体" w:hAnsi="宋体" w:cs="宋体"/>
          <w:color w:val="333333"/>
          <w:sz w:val="19"/>
          <w:szCs w:val="19"/>
        </w:rPr>
        <w:t>社区照顾模式</w:t>
      </w:r>
    </w:p>
    <w:p w:rsidR="0036492A" w:rsidRDefault="006B3643">
      <w:pPr>
        <w:spacing w:line="100" w:lineRule="exact"/>
        <w:rPr>
          <w:sz w:val="20"/>
          <w:szCs w:val="20"/>
        </w:rPr>
      </w:pPr>
      <w:r>
        <w:rPr>
          <w:sz w:val="20"/>
          <w:szCs w:val="20"/>
        </w:rPr>
        <w:br w:type="column"/>
      </w:r>
    </w:p>
    <w:p w:rsidR="0036492A" w:rsidRDefault="006B3643">
      <w:pPr>
        <w:spacing w:line="228" w:lineRule="exact"/>
        <w:rPr>
          <w:sz w:val="20"/>
          <w:szCs w:val="20"/>
        </w:rPr>
      </w:pPr>
      <w:r>
        <w:rPr>
          <w:rFonts w:ascii="宋体" w:eastAsia="宋体" w:hAnsi="宋体" w:cs="宋体"/>
          <w:color w:val="333333"/>
          <w:sz w:val="20"/>
          <w:szCs w:val="20"/>
        </w:rPr>
        <w:t>行性方案</w:t>
      </w:r>
      <w:r>
        <w:rPr>
          <w:rFonts w:ascii="MS PGothic" w:eastAsia="MS PGothic" w:hAnsi="MS PGothic" w:cs="MS PGothic"/>
          <w:color w:val="333333"/>
          <w:sz w:val="20"/>
          <w:szCs w:val="20"/>
        </w:rPr>
        <w:t>；⑧</w:t>
      </w:r>
      <w:r>
        <w:rPr>
          <w:rFonts w:ascii="宋体" w:eastAsia="宋体" w:hAnsi="宋体" w:cs="宋体"/>
          <w:color w:val="333333"/>
          <w:sz w:val="20"/>
          <w:szCs w:val="20"/>
        </w:rPr>
        <w:t>测试方案</w:t>
      </w:r>
      <w:r>
        <w:rPr>
          <w:rFonts w:ascii="MS PGothic" w:eastAsia="MS PGothic" w:hAnsi="MS PGothic" w:cs="MS PGothic"/>
          <w:color w:val="333333"/>
          <w:sz w:val="20"/>
          <w:szCs w:val="20"/>
        </w:rPr>
        <w:t>；⑨</w:t>
      </w:r>
      <w:r>
        <w:rPr>
          <w:rFonts w:ascii="宋体" w:eastAsia="宋体" w:hAnsi="宋体" w:cs="宋体"/>
          <w:color w:val="333333"/>
          <w:sz w:val="20"/>
          <w:szCs w:val="20"/>
        </w:rPr>
        <w:t>执行方案</w:t>
      </w:r>
      <w:r>
        <w:rPr>
          <w:rFonts w:ascii="MS PGothic" w:eastAsia="MS PGothic" w:hAnsi="MS PGothic" w:cs="MS PGothic"/>
          <w:color w:val="333333"/>
          <w:sz w:val="20"/>
          <w:szCs w:val="20"/>
        </w:rPr>
        <w:t>；⑩</w:t>
      </w:r>
      <w:r>
        <w:rPr>
          <w:rFonts w:ascii="宋体" w:eastAsia="宋体" w:hAnsi="宋体" w:cs="宋体"/>
          <w:color w:val="333333"/>
          <w:sz w:val="20"/>
          <w:szCs w:val="20"/>
        </w:rPr>
        <w:t>评估结果。</w:t>
      </w:r>
    </w:p>
    <w:p w:rsidR="0036492A" w:rsidRDefault="0036492A">
      <w:pPr>
        <w:spacing w:line="329" w:lineRule="exact"/>
        <w:rPr>
          <w:sz w:val="20"/>
          <w:szCs w:val="20"/>
        </w:rPr>
      </w:pPr>
    </w:p>
    <w:p w:rsidR="0036492A" w:rsidRDefault="006B3643">
      <w:pPr>
        <w:spacing w:line="260" w:lineRule="exact"/>
        <w:rPr>
          <w:sz w:val="20"/>
          <w:szCs w:val="20"/>
        </w:rPr>
      </w:pPr>
      <w:r>
        <w:rPr>
          <w:rFonts w:ascii="MS PGothic" w:eastAsia="MS PGothic" w:hAnsi="MS PGothic" w:cs="MS PGothic"/>
          <w:color w:val="333333"/>
          <w:sz w:val="20"/>
          <w:szCs w:val="20"/>
        </w:rPr>
        <w:t>①</w:t>
      </w:r>
      <w:r>
        <w:rPr>
          <w:rFonts w:ascii="宋体" w:eastAsia="宋体" w:hAnsi="宋体" w:cs="宋体"/>
          <w:color w:val="333333"/>
          <w:sz w:val="20"/>
          <w:szCs w:val="20"/>
        </w:rPr>
        <w:t>在社区照顾</w:t>
      </w:r>
      <w:r>
        <w:rPr>
          <w:rFonts w:ascii="MS PGothic" w:eastAsia="MS PGothic" w:hAnsi="MS PGothic" w:cs="MS PGothic"/>
          <w:color w:val="333333"/>
          <w:sz w:val="20"/>
          <w:szCs w:val="20"/>
        </w:rPr>
        <w:t>；②</w:t>
      </w:r>
      <w:r>
        <w:rPr>
          <w:rFonts w:ascii="宋体" w:eastAsia="宋体" w:hAnsi="宋体" w:cs="宋体"/>
          <w:color w:val="333333"/>
          <w:sz w:val="20"/>
          <w:szCs w:val="20"/>
        </w:rPr>
        <w:t>由社区照顾</w:t>
      </w:r>
      <w:r>
        <w:rPr>
          <w:rFonts w:ascii="MS PGothic" w:eastAsia="MS PGothic" w:hAnsi="MS PGothic" w:cs="MS PGothic"/>
          <w:color w:val="333333"/>
          <w:sz w:val="20"/>
          <w:szCs w:val="20"/>
        </w:rPr>
        <w:t>；③</w:t>
      </w:r>
      <w:r>
        <w:rPr>
          <w:rFonts w:ascii="宋体" w:eastAsia="宋体" w:hAnsi="宋体" w:cs="宋体"/>
          <w:color w:val="333333"/>
          <w:sz w:val="20"/>
          <w:szCs w:val="20"/>
        </w:rPr>
        <w:t>对社区照顾</w:t>
      </w:r>
      <w:r>
        <w:rPr>
          <w:rFonts w:ascii="MS PGothic" w:eastAsia="MS PGothic" w:hAnsi="MS PGothic" w:cs="MS PGothic"/>
          <w:color w:val="333333"/>
          <w:sz w:val="20"/>
          <w:szCs w:val="20"/>
        </w:rPr>
        <w:t>；④</w:t>
      </w:r>
      <w:r>
        <w:rPr>
          <w:rFonts w:ascii="宋体" w:eastAsia="宋体" w:hAnsi="宋体" w:cs="宋体"/>
          <w:color w:val="333333"/>
          <w:sz w:val="20"/>
          <w:szCs w:val="20"/>
        </w:rPr>
        <w:t>整合式社区照顾</w:t>
      </w:r>
      <w:r>
        <w:rPr>
          <w:rFonts w:ascii="MS PGothic" w:eastAsia="MS PGothic" w:hAnsi="MS PGothic" w:cs="MS PGothic"/>
          <w:color w:val="333333"/>
          <w:sz w:val="20"/>
          <w:szCs w:val="20"/>
        </w:rPr>
        <w:t>；⑤</w:t>
      </w:r>
      <w:r>
        <w:rPr>
          <w:rFonts w:ascii="宋体" w:eastAsia="宋体" w:hAnsi="宋体" w:cs="宋体"/>
          <w:color w:val="333333"/>
          <w:sz w:val="20"/>
          <w:szCs w:val="20"/>
        </w:rPr>
        <w:t>为家庭照顾者提供服 务</w:t>
      </w:r>
      <w:r>
        <w:rPr>
          <w:rFonts w:ascii="MS PGothic" w:eastAsia="MS PGothic" w:hAnsi="MS PGothic" w:cs="MS PGothic"/>
          <w:color w:val="333333"/>
          <w:sz w:val="20"/>
          <w:szCs w:val="20"/>
        </w:rPr>
        <w:t>；⑥</w:t>
      </w:r>
      <w:r>
        <w:rPr>
          <w:rFonts w:ascii="宋体" w:eastAsia="宋体" w:hAnsi="宋体" w:cs="宋体"/>
          <w:color w:val="333333"/>
          <w:sz w:val="20"/>
          <w:szCs w:val="20"/>
        </w:rPr>
        <w:t>社区倡导。</w:t>
      </w:r>
    </w:p>
    <w:p w:rsidR="0036492A" w:rsidRDefault="0036492A">
      <w:pPr>
        <w:sectPr w:rsidR="0036492A">
          <w:type w:val="continuous"/>
          <w:pgSz w:w="11900" w:h="16840"/>
          <w:pgMar w:top="728" w:right="1340" w:bottom="613" w:left="1060" w:header="0" w:footer="0" w:gutter="0"/>
          <w:cols w:num="2" w:space="720" w:equalWidth="0">
            <w:col w:w="1180" w:space="460"/>
            <w:col w:w="7860"/>
          </w:cols>
        </w:sectPr>
      </w:pPr>
    </w:p>
    <w:p w:rsidR="0036492A" w:rsidRDefault="0036492A">
      <w:pPr>
        <w:spacing w:line="371" w:lineRule="exact"/>
        <w:rPr>
          <w:sz w:val="20"/>
          <w:szCs w:val="20"/>
        </w:rPr>
      </w:pPr>
    </w:p>
    <w:p w:rsidR="0036492A" w:rsidRDefault="006B3643">
      <w:pPr>
        <w:spacing w:line="303" w:lineRule="exact"/>
        <w:ind w:right="100" w:firstLine="6"/>
        <w:jc w:val="both"/>
        <w:rPr>
          <w:sz w:val="20"/>
          <w:szCs w:val="20"/>
        </w:rPr>
      </w:pPr>
      <w:r>
        <w:rPr>
          <w:rFonts w:eastAsia="Times New Roman"/>
          <w:color w:val="333333"/>
        </w:rPr>
        <w:t>3</w:t>
      </w:r>
      <w:r>
        <w:rPr>
          <w:rFonts w:ascii="宋体" w:eastAsia="宋体" w:hAnsi="宋体" w:cs="宋体"/>
          <w:color w:val="333333"/>
          <w:sz w:val="19"/>
          <w:szCs w:val="19"/>
        </w:rPr>
        <w:t>、社区工作各阶段的工作重点</w:t>
      </w:r>
      <w:r>
        <w:rPr>
          <w:rFonts w:ascii="MS PGothic" w:eastAsia="MS PGothic" w:hAnsi="MS PGothic" w:cs="MS PGothic"/>
          <w:color w:val="333333"/>
          <w:sz w:val="19"/>
          <w:szCs w:val="19"/>
        </w:rPr>
        <w:t>：</w:t>
      </w:r>
      <w:r>
        <w:rPr>
          <w:rFonts w:ascii="宋体" w:eastAsia="宋体" w:hAnsi="宋体" w:cs="宋体"/>
          <w:b/>
          <w:bCs/>
          <w:color w:val="A50021"/>
          <w:sz w:val="19"/>
          <w:szCs w:val="19"/>
          <w:u w:val="single"/>
        </w:rPr>
        <w:t>进入社区</w:t>
      </w:r>
      <w:r>
        <w:rPr>
          <w:rFonts w:ascii="MS PGothic" w:eastAsia="MS PGothic" w:hAnsi="MS PGothic" w:cs="MS PGothic"/>
          <w:color w:val="333333"/>
          <w:sz w:val="19"/>
          <w:szCs w:val="19"/>
        </w:rPr>
        <w:t>（</w:t>
      </w:r>
      <w:r>
        <w:rPr>
          <w:rFonts w:ascii="宋体" w:eastAsia="宋体" w:hAnsi="宋体" w:cs="宋体"/>
          <w:color w:val="333333"/>
          <w:sz w:val="19"/>
          <w:szCs w:val="19"/>
        </w:rPr>
        <w:t>进入社区之前的准备、进入社区的方式</w:t>
      </w:r>
      <w:r>
        <w:rPr>
          <w:rFonts w:ascii="MS PGothic" w:eastAsia="MS PGothic" w:hAnsi="MS PGothic" w:cs="MS PGothic"/>
          <w:color w:val="333333"/>
          <w:sz w:val="19"/>
          <w:szCs w:val="19"/>
        </w:rPr>
        <w:t>）</w:t>
      </w:r>
      <w:r>
        <w:rPr>
          <w:rFonts w:ascii="宋体" w:eastAsia="宋体" w:hAnsi="宋体" w:cs="宋体"/>
          <w:color w:val="333333"/>
          <w:sz w:val="19"/>
          <w:szCs w:val="19"/>
        </w:rPr>
        <w:t>、</w:t>
      </w:r>
      <w:r>
        <w:rPr>
          <w:rFonts w:ascii="宋体" w:eastAsia="宋体" w:hAnsi="宋体" w:cs="宋体"/>
          <w:b/>
          <w:bCs/>
          <w:color w:val="A50021"/>
          <w:sz w:val="19"/>
          <w:szCs w:val="19"/>
          <w:u w:val="single"/>
        </w:rPr>
        <w:t>认识社区</w:t>
      </w:r>
      <w:r>
        <w:rPr>
          <w:rFonts w:ascii="MS PGothic" w:eastAsia="MS PGothic" w:hAnsi="MS PGothic" w:cs="MS PGothic"/>
          <w:color w:val="333333"/>
          <w:sz w:val="19"/>
          <w:szCs w:val="19"/>
        </w:rPr>
        <w:t>（</w:t>
      </w:r>
      <w:r>
        <w:rPr>
          <w:rFonts w:ascii="宋体" w:eastAsia="宋体" w:hAnsi="宋体" w:cs="宋体"/>
          <w:color w:val="333333"/>
          <w:sz w:val="19"/>
          <w:szCs w:val="19"/>
        </w:rPr>
        <w:t>社区基本情况分析、社区问题分析、社区需要分析</w:t>
      </w:r>
      <w:r>
        <w:rPr>
          <w:rFonts w:ascii="MS PGothic" w:eastAsia="MS PGothic" w:hAnsi="MS PGothic" w:cs="MS PGothic"/>
          <w:color w:val="333333"/>
          <w:sz w:val="19"/>
          <w:szCs w:val="19"/>
        </w:rPr>
        <w:t>）；</w:t>
      </w:r>
      <w:r>
        <w:rPr>
          <w:rFonts w:ascii="宋体" w:eastAsia="宋体" w:hAnsi="宋体" w:cs="宋体"/>
          <w:b/>
          <w:bCs/>
          <w:color w:val="A50021"/>
          <w:sz w:val="19"/>
          <w:szCs w:val="19"/>
          <w:u w:val="single"/>
        </w:rPr>
        <w:t>培育组织</w:t>
      </w:r>
      <w:r>
        <w:rPr>
          <w:rFonts w:ascii="MS PGothic" w:eastAsia="MS PGothic" w:hAnsi="MS PGothic" w:cs="MS PGothic"/>
          <w:color w:val="333333"/>
          <w:sz w:val="19"/>
          <w:szCs w:val="19"/>
        </w:rPr>
        <w:t>（</w:t>
      </w:r>
      <w:r>
        <w:rPr>
          <w:rFonts w:ascii="宋体" w:eastAsia="宋体" w:hAnsi="宋体" w:cs="宋体"/>
          <w:color w:val="333333"/>
          <w:sz w:val="19"/>
          <w:szCs w:val="19"/>
        </w:rPr>
        <w:t>建立社区社会组织、管理社区社会组织</w:t>
      </w:r>
      <w:r>
        <w:rPr>
          <w:rFonts w:ascii="MS PGothic" w:eastAsia="MS PGothic" w:hAnsi="MS PGothic" w:cs="MS PGothic"/>
          <w:color w:val="333333"/>
          <w:sz w:val="19"/>
          <w:szCs w:val="19"/>
        </w:rPr>
        <w:t>）；</w:t>
      </w:r>
      <w:r>
        <w:rPr>
          <w:rFonts w:ascii="宋体" w:eastAsia="宋体" w:hAnsi="宋体" w:cs="宋体"/>
          <w:b/>
          <w:bCs/>
          <w:color w:val="A50021"/>
          <w:sz w:val="19"/>
          <w:szCs w:val="19"/>
          <w:u w:val="single"/>
        </w:rPr>
        <w:t>制订社区工作计划</w:t>
      </w:r>
      <w:r>
        <w:rPr>
          <w:rFonts w:ascii="MS PGothic" w:eastAsia="MS PGothic" w:hAnsi="MS PGothic" w:cs="MS PGothic"/>
          <w:color w:val="333333"/>
          <w:sz w:val="19"/>
          <w:szCs w:val="19"/>
        </w:rPr>
        <w:t>（</w:t>
      </w:r>
      <w:r>
        <w:rPr>
          <w:rFonts w:ascii="宋体" w:eastAsia="宋体" w:hAnsi="宋体" w:cs="宋体"/>
          <w:color w:val="333333"/>
          <w:sz w:val="19"/>
          <w:szCs w:val="19"/>
        </w:rPr>
        <w:t>明确目标、制定策略、设计方案</w:t>
      </w:r>
      <w:r>
        <w:rPr>
          <w:rFonts w:ascii="MS PGothic" w:eastAsia="MS PGothic" w:hAnsi="MS PGothic" w:cs="MS PGothic"/>
          <w:color w:val="333333"/>
          <w:sz w:val="19"/>
          <w:szCs w:val="19"/>
        </w:rPr>
        <w:t>）；</w:t>
      </w:r>
      <w:r>
        <w:rPr>
          <w:rFonts w:ascii="宋体" w:eastAsia="宋体" w:hAnsi="宋体" w:cs="宋体"/>
          <w:b/>
          <w:bCs/>
          <w:color w:val="A50021"/>
          <w:sz w:val="19"/>
          <w:szCs w:val="19"/>
          <w:u w:val="single"/>
        </w:rPr>
        <w:t>实施社区工作计划</w:t>
      </w:r>
      <w:r>
        <w:rPr>
          <w:rFonts w:ascii="MS PGothic" w:eastAsia="MS PGothic" w:hAnsi="MS PGothic" w:cs="MS PGothic"/>
          <w:color w:val="333333"/>
          <w:sz w:val="19"/>
          <w:szCs w:val="19"/>
        </w:rPr>
        <w:t>（</w:t>
      </w:r>
      <w:r>
        <w:rPr>
          <w:rFonts w:ascii="宋体" w:eastAsia="宋体" w:hAnsi="宋体" w:cs="宋体"/>
          <w:color w:val="333333"/>
          <w:sz w:val="19"/>
          <w:szCs w:val="19"/>
        </w:rPr>
        <w:t>动员和管理社区资源、执行工作方案</w:t>
      </w:r>
      <w:r>
        <w:rPr>
          <w:rFonts w:ascii="MS PGothic" w:eastAsia="MS PGothic" w:hAnsi="MS PGothic" w:cs="MS PGothic"/>
          <w:color w:val="333333"/>
          <w:sz w:val="19"/>
          <w:szCs w:val="19"/>
        </w:rPr>
        <w:t>）；</w:t>
      </w:r>
      <w:r>
        <w:rPr>
          <w:rFonts w:ascii="宋体" w:eastAsia="宋体" w:hAnsi="宋体" w:cs="宋体"/>
          <w:b/>
          <w:bCs/>
          <w:color w:val="A50021"/>
          <w:sz w:val="19"/>
          <w:szCs w:val="19"/>
          <w:u w:val="single"/>
        </w:rPr>
        <w:t>社区工作评估</w:t>
      </w:r>
      <w:r>
        <w:rPr>
          <w:rFonts w:ascii="MS PGothic" w:eastAsia="MS PGothic" w:hAnsi="MS PGothic" w:cs="MS PGothic"/>
          <w:color w:val="333333"/>
          <w:sz w:val="19"/>
          <w:szCs w:val="19"/>
        </w:rPr>
        <w:t>（</w:t>
      </w:r>
      <w:r>
        <w:rPr>
          <w:rFonts w:ascii="宋体" w:eastAsia="宋体" w:hAnsi="宋体" w:cs="宋体"/>
          <w:color w:val="333333"/>
          <w:sz w:val="19"/>
          <w:szCs w:val="19"/>
        </w:rPr>
        <w:t>评估的分类、评估的步骤</w:t>
      </w:r>
      <w:r>
        <w:rPr>
          <w:rFonts w:ascii="MS PGothic" w:eastAsia="MS PGothic" w:hAnsi="MS PGothic" w:cs="MS PGothic"/>
          <w:color w:val="333333"/>
          <w:sz w:val="19"/>
          <w:szCs w:val="19"/>
        </w:rPr>
        <w:t>）</w:t>
      </w:r>
      <w:r>
        <w:rPr>
          <w:rFonts w:ascii="宋体" w:eastAsia="宋体" w:hAnsi="宋体" w:cs="宋体"/>
          <w:color w:val="333333"/>
          <w:sz w:val="19"/>
          <w:szCs w:val="19"/>
        </w:rPr>
        <w:t>。</w:t>
      </w:r>
    </w:p>
    <w:p w:rsidR="0036492A" w:rsidRDefault="0036492A">
      <w:pPr>
        <w:spacing w:line="98" w:lineRule="exact"/>
        <w:rPr>
          <w:sz w:val="20"/>
          <w:szCs w:val="20"/>
        </w:rPr>
      </w:pPr>
    </w:p>
    <w:p w:rsidR="0036492A" w:rsidRDefault="006B3643">
      <w:pPr>
        <w:spacing w:line="295" w:lineRule="exact"/>
        <w:jc w:val="both"/>
        <w:rPr>
          <w:sz w:val="20"/>
          <w:szCs w:val="20"/>
        </w:rPr>
      </w:pPr>
      <w:r>
        <w:rPr>
          <w:rFonts w:eastAsia="Times New Roman"/>
          <w:color w:val="333333"/>
        </w:rPr>
        <w:t>4</w:t>
      </w:r>
      <w:r>
        <w:rPr>
          <w:rFonts w:ascii="宋体" w:eastAsia="宋体" w:hAnsi="宋体" w:cs="宋体"/>
          <w:color w:val="333333"/>
          <w:sz w:val="19"/>
          <w:szCs w:val="19"/>
        </w:rPr>
        <w:t>、社区工作的技巧</w:t>
      </w:r>
      <w:r>
        <w:rPr>
          <w:rFonts w:ascii="MS PGothic" w:eastAsia="MS PGothic" w:hAnsi="MS PGothic" w:cs="MS PGothic"/>
          <w:color w:val="333333"/>
          <w:sz w:val="19"/>
          <w:szCs w:val="19"/>
        </w:rPr>
        <w:t>：</w:t>
      </w:r>
      <w:r>
        <w:rPr>
          <w:rFonts w:ascii="宋体" w:eastAsia="宋体" w:hAnsi="宋体" w:cs="宋体"/>
          <w:color w:val="333333"/>
          <w:sz w:val="19"/>
          <w:szCs w:val="19"/>
        </w:rPr>
        <w:t>与社区居民开展工作的技巧</w:t>
      </w:r>
      <w:r>
        <w:rPr>
          <w:rFonts w:ascii="MS PGothic" w:eastAsia="MS PGothic" w:hAnsi="MS PGothic" w:cs="MS PGothic"/>
          <w:color w:val="333333"/>
          <w:sz w:val="19"/>
          <w:szCs w:val="19"/>
        </w:rPr>
        <w:t>（</w:t>
      </w:r>
      <w:r>
        <w:rPr>
          <w:rFonts w:ascii="宋体" w:eastAsia="宋体" w:hAnsi="宋体" w:cs="宋体"/>
          <w:color w:val="333333"/>
          <w:sz w:val="19"/>
          <w:szCs w:val="19"/>
        </w:rPr>
        <w:t>与居民接触的技巧、会议技巧、居民骨干培养技巧</w:t>
      </w:r>
      <w:r>
        <w:rPr>
          <w:rFonts w:ascii="MS PGothic" w:eastAsia="MS PGothic" w:hAnsi="MS PGothic" w:cs="MS PGothic"/>
          <w:color w:val="333333"/>
          <w:sz w:val="19"/>
          <w:szCs w:val="19"/>
        </w:rPr>
        <w:t>）；</w:t>
      </w:r>
      <w:r>
        <w:rPr>
          <w:rFonts w:ascii="宋体" w:eastAsia="宋体" w:hAnsi="宋体" w:cs="宋体"/>
          <w:color w:val="333333"/>
          <w:sz w:val="19"/>
          <w:szCs w:val="19"/>
        </w:rPr>
        <w:t>社区分析的技巧</w:t>
      </w:r>
      <w:r>
        <w:rPr>
          <w:rFonts w:ascii="MS PGothic" w:eastAsia="MS PGothic" w:hAnsi="MS PGothic" w:cs="MS PGothic"/>
          <w:color w:val="333333"/>
          <w:sz w:val="19"/>
          <w:szCs w:val="19"/>
        </w:rPr>
        <w:t>（</w:t>
      </w:r>
      <w:r>
        <w:rPr>
          <w:rFonts w:ascii="宋体" w:eastAsia="宋体" w:hAnsi="宋体" w:cs="宋体"/>
          <w:color w:val="333333"/>
          <w:sz w:val="19"/>
          <w:szCs w:val="19"/>
        </w:rPr>
        <w:t>收集社区资料的方法、社区动力分析、社区资源分析</w:t>
      </w:r>
      <w:r>
        <w:rPr>
          <w:rFonts w:ascii="MS PGothic" w:eastAsia="MS PGothic" w:hAnsi="MS PGothic" w:cs="MS PGothic"/>
          <w:color w:val="333333"/>
          <w:sz w:val="19"/>
          <w:szCs w:val="19"/>
        </w:rPr>
        <w:t>）；</w:t>
      </w:r>
      <w:r>
        <w:rPr>
          <w:rFonts w:ascii="宋体" w:eastAsia="宋体" w:hAnsi="宋体" w:cs="宋体"/>
          <w:color w:val="333333"/>
          <w:sz w:val="19"/>
          <w:szCs w:val="19"/>
        </w:rPr>
        <w:t>社区活动策划的技巧</w:t>
      </w:r>
      <w:r>
        <w:rPr>
          <w:rFonts w:ascii="MS PGothic" w:eastAsia="MS PGothic" w:hAnsi="MS PGothic" w:cs="MS PGothic"/>
          <w:color w:val="333333"/>
          <w:sz w:val="19"/>
          <w:szCs w:val="19"/>
        </w:rPr>
        <w:t>（</w:t>
      </w:r>
      <w:r>
        <w:rPr>
          <w:rFonts w:ascii="宋体" w:eastAsia="宋体" w:hAnsi="宋体" w:cs="宋体"/>
          <w:color w:val="333333"/>
          <w:sz w:val="19"/>
          <w:szCs w:val="19"/>
        </w:rPr>
        <w:t>活动策划的过程、方案计 划书的要素</w:t>
      </w:r>
      <w:r>
        <w:rPr>
          <w:rFonts w:ascii="MS PGothic" w:eastAsia="MS PGothic" w:hAnsi="MS PGothic" w:cs="MS PGothic"/>
          <w:color w:val="333333"/>
          <w:sz w:val="19"/>
          <w:szCs w:val="19"/>
        </w:rPr>
        <w:t>）</w:t>
      </w:r>
      <w:r>
        <w:rPr>
          <w:rFonts w:ascii="宋体" w:eastAsia="宋体" w:hAnsi="宋体" w:cs="宋体"/>
          <w:color w:val="333333"/>
          <w:sz w:val="19"/>
          <w:szCs w:val="19"/>
        </w:rPr>
        <w:t>。</w:t>
      </w:r>
    </w:p>
    <w:p w:rsidR="0036492A" w:rsidRDefault="0036492A">
      <w:pPr>
        <w:spacing w:line="101" w:lineRule="exact"/>
        <w:rPr>
          <w:sz w:val="20"/>
          <w:szCs w:val="20"/>
        </w:rPr>
      </w:pPr>
    </w:p>
    <w:p w:rsidR="0036492A" w:rsidRDefault="006B3643" w:rsidP="006B3643">
      <w:pPr>
        <w:jc w:val="center"/>
        <w:rPr>
          <w:sz w:val="20"/>
          <w:szCs w:val="20"/>
        </w:rPr>
      </w:pPr>
      <w:r>
        <w:rPr>
          <w:rFonts w:ascii="宋体" w:eastAsia="宋体" w:hAnsi="宋体" w:cs="宋体"/>
          <w:b/>
          <w:bCs/>
          <w:color w:val="333333"/>
          <w:sz w:val="20"/>
          <w:szCs w:val="20"/>
        </w:rPr>
        <w:t>第七章 社会工作行政</w:t>
      </w:r>
    </w:p>
    <w:p w:rsidR="0036492A" w:rsidRDefault="0036492A">
      <w:pPr>
        <w:spacing w:line="97" w:lineRule="exact"/>
        <w:rPr>
          <w:sz w:val="20"/>
          <w:szCs w:val="20"/>
        </w:rPr>
      </w:pPr>
    </w:p>
    <w:p w:rsidR="006B3643" w:rsidRDefault="006B3643">
      <w:pPr>
        <w:spacing w:line="314" w:lineRule="exact"/>
        <w:ind w:right="1360"/>
        <w:rPr>
          <w:color w:val="333333"/>
        </w:rPr>
      </w:pPr>
      <w:r>
        <w:rPr>
          <w:rFonts w:eastAsia="Times New Roman"/>
          <w:color w:val="333333"/>
        </w:rPr>
        <w:t>1</w:t>
      </w:r>
      <w:r>
        <w:rPr>
          <w:rFonts w:ascii="宋体" w:eastAsia="宋体" w:hAnsi="宋体" w:cs="宋体"/>
          <w:color w:val="333333"/>
          <w:sz w:val="19"/>
          <w:szCs w:val="19"/>
        </w:rPr>
        <w:t>、社会服务策划的形式</w:t>
      </w:r>
      <w:r>
        <w:rPr>
          <w:rFonts w:ascii="MS PGothic" w:eastAsia="MS PGothic" w:hAnsi="MS PGothic" w:cs="MS PGothic"/>
          <w:color w:val="333333"/>
          <w:sz w:val="19"/>
          <w:szCs w:val="19"/>
        </w:rPr>
        <w:t>（</w:t>
      </w:r>
      <w:r>
        <w:rPr>
          <w:rFonts w:eastAsia="Times New Roman"/>
          <w:color w:val="333333"/>
        </w:rPr>
        <w:t>4</w:t>
      </w:r>
      <w:r>
        <w:rPr>
          <w:rFonts w:ascii="宋体" w:eastAsia="宋体" w:hAnsi="宋体" w:cs="宋体"/>
          <w:color w:val="333333"/>
          <w:sz w:val="19"/>
          <w:szCs w:val="19"/>
        </w:rPr>
        <w:t>种</w:t>
      </w:r>
      <w:r>
        <w:rPr>
          <w:rFonts w:ascii="MS PGothic" w:eastAsia="MS PGothic" w:hAnsi="MS PGothic" w:cs="MS PGothic"/>
          <w:color w:val="333333"/>
          <w:sz w:val="19"/>
          <w:szCs w:val="19"/>
        </w:rPr>
        <w:t>）：</w:t>
      </w:r>
      <w:r>
        <w:rPr>
          <w:rFonts w:ascii="宋体" w:eastAsia="宋体" w:hAnsi="宋体" w:cs="宋体"/>
          <w:color w:val="333333"/>
          <w:sz w:val="19"/>
          <w:szCs w:val="19"/>
        </w:rPr>
        <w:t>战略性策划</w:t>
      </w:r>
      <w:r>
        <w:rPr>
          <w:rFonts w:ascii="MS PGothic" w:eastAsia="MS PGothic" w:hAnsi="MS PGothic" w:cs="MS PGothic"/>
          <w:color w:val="333333"/>
          <w:sz w:val="19"/>
          <w:szCs w:val="19"/>
        </w:rPr>
        <w:t>；</w:t>
      </w:r>
      <w:r>
        <w:rPr>
          <w:rFonts w:ascii="宋体" w:eastAsia="宋体" w:hAnsi="宋体" w:cs="宋体"/>
          <w:color w:val="333333"/>
          <w:sz w:val="19"/>
          <w:szCs w:val="19"/>
        </w:rPr>
        <w:t>方案发展策划</w:t>
      </w:r>
      <w:r>
        <w:rPr>
          <w:rFonts w:ascii="MS PGothic" w:eastAsia="MS PGothic" w:hAnsi="MS PGothic" w:cs="MS PGothic"/>
          <w:color w:val="333333"/>
          <w:sz w:val="19"/>
          <w:szCs w:val="19"/>
        </w:rPr>
        <w:t>；</w:t>
      </w:r>
      <w:r>
        <w:rPr>
          <w:rFonts w:ascii="宋体" w:eastAsia="宋体" w:hAnsi="宋体" w:cs="宋体"/>
          <w:color w:val="333333"/>
          <w:sz w:val="19"/>
          <w:szCs w:val="19"/>
        </w:rPr>
        <w:t>问题解决策划</w:t>
      </w:r>
      <w:r>
        <w:rPr>
          <w:rFonts w:ascii="MS PGothic" w:eastAsia="MS PGothic" w:hAnsi="MS PGothic" w:cs="MS PGothic"/>
          <w:color w:val="333333"/>
          <w:sz w:val="19"/>
          <w:szCs w:val="19"/>
        </w:rPr>
        <w:t>；</w:t>
      </w:r>
      <w:r>
        <w:rPr>
          <w:rFonts w:ascii="宋体" w:eastAsia="宋体" w:hAnsi="宋体" w:cs="宋体"/>
          <w:color w:val="333333"/>
          <w:sz w:val="19"/>
          <w:szCs w:val="19"/>
        </w:rPr>
        <w:t>创新策划。</w:t>
      </w:r>
    </w:p>
    <w:p w:rsidR="006B3643" w:rsidRDefault="006B3643">
      <w:pPr>
        <w:spacing w:line="314" w:lineRule="exact"/>
        <w:ind w:right="1360"/>
        <w:rPr>
          <w:color w:val="333333"/>
        </w:rPr>
      </w:pPr>
      <w:r>
        <w:rPr>
          <w:rFonts w:eastAsia="Times New Roman"/>
          <w:color w:val="333333"/>
        </w:rPr>
        <w:t>2</w:t>
      </w:r>
      <w:r>
        <w:rPr>
          <w:rFonts w:ascii="宋体" w:eastAsia="宋体" w:hAnsi="宋体" w:cs="宋体"/>
          <w:color w:val="333333"/>
          <w:sz w:val="19"/>
          <w:szCs w:val="19"/>
        </w:rPr>
        <w:t>、方案策划分为</w:t>
      </w:r>
      <w:r>
        <w:rPr>
          <w:rFonts w:eastAsia="Times New Roman"/>
          <w:color w:val="333333"/>
        </w:rPr>
        <w:t xml:space="preserve"> 4 </w:t>
      </w:r>
      <w:r>
        <w:rPr>
          <w:rFonts w:ascii="宋体" w:eastAsia="宋体" w:hAnsi="宋体" w:cs="宋体"/>
          <w:color w:val="333333"/>
          <w:sz w:val="19"/>
          <w:szCs w:val="19"/>
        </w:rPr>
        <w:t>个阶段</w:t>
      </w:r>
      <w:r>
        <w:rPr>
          <w:rFonts w:ascii="MS PGothic" w:eastAsia="MS PGothic" w:hAnsi="MS PGothic" w:cs="MS PGothic"/>
          <w:color w:val="333333"/>
          <w:sz w:val="19"/>
          <w:szCs w:val="19"/>
        </w:rPr>
        <w:t>：</w:t>
      </w:r>
      <w:r>
        <w:rPr>
          <w:rFonts w:ascii="宋体" w:eastAsia="宋体" w:hAnsi="宋体" w:cs="宋体"/>
          <w:color w:val="333333"/>
          <w:sz w:val="19"/>
          <w:szCs w:val="19"/>
        </w:rPr>
        <w:t>问题认识和分析阶段、目标制定阶段、方案安排阶段、服务评估阶段。</w:t>
      </w:r>
    </w:p>
    <w:p w:rsidR="006B3643" w:rsidRDefault="006B3643">
      <w:pPr>
        <w:spacing w:line="314" w:lineRule="exact"/>
        <w:ind w:right="1360"/>
        <w:rPr>
          <w:color w:val="333333"/>
        </w:rPr>
      </w:pPr>
      <w:r>
        <w:rPr>
          <w:rFonts w:eastAsia="Times New Roman"/>
          <w:color w:val="333333"/>
        </w:rPr>
        <w:t>3</w:t>
      </w:r>
      <w:r>
        <w:rPr>
          <w:rFonts w:ascii="宋体" w:eastAsia="宋体" w:hAnsi="宋体" w:cs="宋体"/>
          <w:color w:val="333333"/>
          <w:sz w:val="19"/>
          <w:szCs w:val="19"/>
        </w:rPr>
        <w:t>、社会服务机构的一般结构类型</w:t>
      </w:r>
      <w:r>
        <w:rPr>
          <w:rFonts w:ascii="MS PGothic" w:eastAsia="MS PGothic" w:hAnsi="MS PGothic" w:cs="MS PGothic"/>
          <w:color w:val="333333"/>
          <w:sz w:val="19"/>
          <w:szCs w:val="19"/>
        </w:rPr>
        <w:t>：</w:t>
      </w:r>
      <w:r>
        <w:rPr>
          <w:rFonts w:ascii="宋体" w:eastAsia="宋体" w:hAnsi="宋体" w:cs="宋体"/>
          <w:color w:val="333333"/>
          <w:sz w:val="19"/>
          <w:szCs w:val="19"/>
        </w:rPr>
        <w:t>直线式组织结构、直线参谋式组织结构和职能式组织结构。</w:t>
      </w:r>
    </w:p>
    <w:p w:rsidR="006B3643" w:rsidRDefault="006B3643">
      <w:pPr>
        <w:spacing w:line="314" w:lineRule="exact"/>
        <w:ind w:right="1360"/>
        <w:rPr>
          <w:color w:val="333333"/>
        </w:rPr>
      </w:pPr>
      <w:r>
        <w:rPr>
          <w:rFonts w:eastAsia="Times New Roman"/>
          <w:color w:val="333333"/>
        </w:rPr>
        <w:t>4</w:t>
      </w:r>
      <w:r>
        <w:rPr>
          <w:rFonts w:ascii="宋体" w:eastAsia="宋体" w:hAnsi="宋体" w:cs="宋体"/>
          <w:color w:val="333333"/>
          <w:sz w:val="19"/>
          <w:szCs w:val="19"/>
        </w:rPr>
        <w:t>、社会服务机构的团队式结构</w:t>
      </w:r>
      <w:r>
        <w:rPr>
          <w:rFonts w:ascii="MS PGothic" w:eastAsia="MS PGothic" w:hAnsi="MS PGothic" w:cs="MS PGothic"/>
          <w:color w:val="333333"/>
          <w:sz w:val="19"/>
          <w:szCs w:val="19"/>
        </w:rPr>
        <w:t>：</w:t>
      </w:r>
      <w:r>
        <w:rPr>
          <w:rFonts w:ascii="宋体" w:eastAsia="宋体" w:hAnsi="宋体" w:cs="宋体"/>
          <w:color w:val="333333"/>
          <w:sz w:val="19"/>
          <w:szCs w:val="19"/>
        </w:rPr>
        <w:t>多功能型团队、问题解决型团队、自我管理型团队。</w:t>
      </w:r>
    </w:p>
    <w:p w:rsidR="0036492A" w:rsidRDefault="006B3643">
      <w:pPr>
        <w:spacing w:line="314" w:lineRule="exact"/>
        <w:ind w:right="1360"/>
        <w:rPr>
          <w:sz w:val="20"/>
          <w:szCs w:val="20"/>
        </w:rPr>
      </w:pPr>
      <w:r>
        <w:rPr>
          <w:rFonts w:eastAsia="Times New Roman"/>
          <w:color w:val="333333"/>
        </w:rPr>
        <w:t>5</w:t>
      </w:r>
      <w:r>
        <w:rPr>
          <w:rFonts w:ascii="宋体" w:eastAsia="宋体" w:hAnsi="宋体" w:cs="宋体"/>
          <w:color w:val="333333"/>
          <w:sz w:val="19"/>
          <w:szCs w:val="19"/>
        </w:rPr>
        <w:t>、社会服务机构的运作</w:t>
      </w:r>
      <w:r>
        <w:rPr>
          <w:rFonts w:ascii="MS PGothic" w:eastAsia="MS PGothic" w:hAnsi="MS PGothic" w:cs="MS PGothic"/>
          <w:color w:val="333333"/>
          <w:sz w:val="19"/>
          <w:szCs w:val="19"/>
        </w:rPr>
        <w:t>：</w:t>
      </w:r>
      <w:r>
        <w:rPr>
          <w:rFonts w:ascii="宋体" w:eastAsia="宋体" w:hAnsi="宋体" w:cs="宋体"/>
          <w:color w:val="333333"/>
          <w:sz w:val="19"/>
          <w:szCs w:val="19"/>
        </w:rPr>
        <w:t>授权、协调、沟通、控制。</w:t>
      </w:r>
    </w:p>
    <w:p w:rsidR="0036492A" w:rsidRDefault="0036492A">
      <w:pPr>
        <w:spacing w:line="66" w:lineRule="exact"/>
        <w:rPr>
          <w:sz w:val="20"/>
          <w:szCs w:val="20"/>
        </w:rPr>
      </w:pPr>
    </w:p>
    <w:p w:rsidR="006B3643" w:rsidRDefault="006B3643">
      <w:pPr>
        <w:spacing w:line="303" w:lineRule="exact"/>
        <w:jc w:val="both"/>
        <w:rPr>
          <w:rFonts w:ascii="宋体" w:eastAsia="宋体" w:hAnsi="宋体" w:cs="宋体"/>
          <w:color w:val="333333"/>
          <w:sz w:val="19"/>
          <w:szCs w:val="19"/>
        </w:rPr>
      </w:pPr>
      <w:r>
        <w:rPr>
          <w:rFonts w:eastAsia="Times New Roman"/>
          <w:color w:val="333333"/>
        </w:rPr>
        <w:t>6</w:t>
      </w:r>
      <w:r>
        <w:rPr>
          <w:rFonts w:ascii="宋体" w:eastAsia="宋体" w:hAnsi="宋体" w:cs="宋体"/>
          <w:color w:val="333333"/>
          <w:sz w:val="19"/>
          <w:szCs w:val="19"/>
        </w:rPr>
        <w:t>、志愿者参与社会服务的动机</w:t>
      </w:r>
      <w:r>
        <w:rPr>
          <w:rFonts w:ascii="MS PGothic" w:eastAsia="MS PGothic" w:hAnsi="MS PGothic" w:cs="MS PGothic"/>
          <w:color w:val="333333"/>
          <w:sz w:val="19"/>
          <w:szCs w:val="19"/>
        </w:rPr>
        <w:t>：</w:t>
      </w:r>
      <w:r>
        <w:rPr>
          <w:rFonts w:ascii="宋体" w:eastAsia="宋体" w:hAnsi="宋体" w:cs="宋体"/>
          <w:color w:val="333333"/>
          <w:sz w:val="19"/>
          <w:szCs w:val="19"/>
        </w:rPr>
        <w:t>以自我为中心的动机</w:t>
      </w:r>
      <w:r>
        <w:rPr>
          <w:rFonts w:ascii="MS PGothic" w:eastAsia="MS PGothic" w:hAnsi="MS PGothic" w:cs="MS PGothic"/>
          <w:color w:val="333333"/>
          <w:sz w:val="19"/>
          <w:szCs w:val="19"/>
        </w:rPr>
        <w:t>（</w:t>
      </w:r>
      <w:r>
        <w:rPr>
          <w:rFonts w:ascii="宋体" w:eastAsia="宋体" w:hAnsi="宋体" w:cs="宋体"/>
          <w:color w:val="333333"/>
          <w:sz w:val="19"/>
          <w:szCs w:val="19"/>
        </w:rPr>
        <w:t>经历经验、尊敬、填补空虚、体验新生活、证明自己、善有善报、自我成长</w:t>
      </w:r>
      <w:r>
        <w:rPr>
          <w:rFonts w:ascii="MS PGothic" w:eastAsia="MS PGothic" w:hAnsi="MS PGothic" w:cs="MS PGothic"/>
          <w:color w:val="333333"/>
          <w:sz w:val="19"/>
          <w:szCs w:val="19"/>
        </w:rPr>
        <w:t>）</w:t>
      </w:r>
      <w:r>
        <w:rPr>
          <w:rFonts w:ascii="宋体" w:eastAsia="宋体" w:hAnsi="宋体" w:cs="宋体"/>
          <w:color w:val="333333"/>
          <w:sz w:val="19"/>
          <w:szCs w:val="19"/>
        </w:rPr>
        <w:t>利他和社会为中心</w:t>
      </w:r>
      <w:r>
        <w:rPr>
          <w:rFonts w:ascii="MS PGothic" w:eastAsia="MS PGothic" w:hAnsi="MS PGothic" w:cs="MS PGothic"/>
          <w:color w:val="333333"/>
          <w:sz w:val="19"/>
          <w:szCs w:val="19"/>
        </w:rPr>
        <w:t>（</w:t>
      </w:r>
      <w:r>
        <w:rPr>
          <w:rFonts w:ascii="宋体" w:eastAsia="宋体" w:hAnsi="宋体" w:cs="宋体"/>
          <w:color w:val="333333"/>
          <w:sz w:val="19"/>
          <w:szCs w:val="19"/>
        </w:rPr>
        <w:t>世界变好、对他人同情心、交朋友、受亲友影响、宗教信仰、社会责任</w:t>
      </w:r>
      <w:r>
        <w:rPr>
          <w:rFonts w:ascii="MS PGothic" w:eastAsia="MS PGothic" w:hAnsi="MS PGothic" w:cs="MS PGothic"/>
          <w:color w:val="333333"/>
          <w:sz w:val="19"/>
          <w:szCs w:val="19"/>
        </w:rPr>
        <w:t>）</w:t>
      </w:r>
      <w:r>
        <w:rPr>
          <w:rFonts w:ascii="宋体" w:eastAsia="宋体" w:hAnsi="宋体" w:cs="宋体"/>
          <w:color w:val="333333"/>
          <w:sz w:val="19"/>
          <w:szCs w:val="19"/>
        </w:rPr>
        <w:t xml:space="preserve">。 </w:t>
      </w:r>
    </w:p>
    <w:p w:rsidR="0036492A" w:rsidRDefault="006B3643">
      <w:pPr>
        <w:spacing w:line="303" w:lineRule="exact"/>
        <w:jc w:val="both"/>
        <w:rPr>
          <w:sz w:val="20"/>
          <w:szCs w:val="20"/>
        </w:rPr>
      </w:pPr>
      <w:r>
        <w:rPr>
          <w:rFonts w:eastAsia="Times New Roman"/>
          <w:color w:val="333333"/>
          <w:sz w:val="21"/>
          <w:szCs w:val="21"/>
        </w:rPr>
        <w:t>7</w:t>
      </w:r>
      <w:r>
        <w:rPr>
          <w:rFonts w:ascii="宋体" w:eastAsia="宋体" w:hAnsi="宋体" w:cs="宋体"/>
          <w:color w:val="333333"/>
          <w:sz w:val="19"/>
          <w:szCs w:val="19"/>
        </w:rPr>
        <w:t>、志愿者管理的内容和过程</w:t>
      </w:r>
      <w:r>
        <w:rPr>
          <w:rFonts w:ascii="MS PGothic" w:eastAsia="MS PGothic" w:hAnsi="MS PGothic" w:cs="MS PGothic"/>
          <w:color w:val="333333"/>
          <w:sz w:val="19"/>
          <w:szCs w:val="19"/>
        </w:rPr>
        <w:t>：（</w:t>
      </w:r>
      <w:r>
        <w:rPr>
          <w:rFonts w:ascii="宋体" w:eastAsia="宋体" w:hAnsi="宋体" w:cs="宋体"/>
          <w:color w:val="333333"/>
          <w:sz w:val="19"/>
          <w:szCs w:val="19"/>
        </w:rPr>
        <w:t>需要评估与方案规划、工作发展与设计、招募、面谈与签约、迎新说明与训练、督导与激励、奖励表扬、评估</w:t>
      </w:r>
      <w:r>
        <w:rPr>
          <w:rFonts w:ascii="MS PGothic" w:eastAsia="MS PGothic" w:hAnsi="MS PGothic" w:cs="MS PGothic"/>
          <w:color w:val="333333"/>
          <w:sz w:val="19"/>
          <w:szCs w:val="19"/>
        </w:rPr>
        <w:t>）</w:t>
      </w:r>
      <w:r>
        <w:rPr>
          <w:rFonts w:ascii="宋体" w:eastAsia="宋体" w:hAnsi="宋体" w:cs="宋体"/>
          <w:color w:val="333333"/>
          <w:sz w:val="19"/>
          <w:szCs w:val="19"/>
        </w:rPr>
        <w:t>。</w:t>
      </w:r>
    </w:p>
    <w:p w:rsidR="0036492A" w:rsidRDefault="0036492A">
      <w:pPr>
        <w:spacing w:line="97" w:lineRule="exact"/>
        <w:rPr>
          <w:sz w:val="20"/>
          <w:szCs w:val="20"/>
        </w:rPr>
      </w:pPr>
    </w:p>
    <w:p w:rsidR="006B3643" w:rsidRDefault="006B3643">
      <w:pPr>
        <w:spacing w:line="334" w:lineRule="exact"/>
        <w:ind w:right="100"/>
        <w:rPr>
          <w:color w:val="333333"/>
        </w:rPr>
      </w:pPr>
      <w:r>
        <w:rPr>
          <w:rFonts w:eastAsia="Times New Roman"/>
          <w:color w:val="333333"/>
        </w:rPr>
        <w:t>8</w:t>
      </w:r>
      <w:r>
        <w:rPr>
          <w:rFonts w:ascii="宋体" w:eastAsia="宋体" w:hAnsi="宋体" w:cs="宋体"/>
          <w:color w:val="333333"/>
          <w:sz w:val="19"/>
          <w:szCs w:val="19"/>
        </w:rPr>
        <w:t>、社会服务机构的资金来源</w:t>
      </w:r>
      <w:r>
        <w:rPr>
          <w:rFonts w:ascii="MS PGothic" w:eastAsia="MS PGothic" w:hAnsi="MS PGothic" w:cs="MS PGothic"/>
          <w:color w:val="333333"/>
          <w:sz w:val="19"/>
          <w:szCs w:val="19"/>
        </w:rPr>
        <w:t>：</w:t>
      </w:r>
      <w:r>
        <w:rPr>
          <w:rFonts w:ascii="宋体" w:eastAsia="宋体" w:hAnsi="宋体" w:cs="宋体"/>
          <w:color w:val="333333"/>
          <w:sz w:val="19"/>
          <w:szCs w:val="19"/>
        </w:rPr>
        <w:t>政府资助、社会捐助和低偿服务</w:t>
      </w:r>
    </w:p>
    <w:p w:rsidR="006B3643" w:rsidRDefault="006B3643">
      <w:pPr>
        <w:spacing w:line="334" w:lineRule="exact"/>
        <w:ind w:right="100"/>
        <w:rPr>
          <w:rFonts w:ascii="宋体" w:eastAsia="宋体" w:hAnsi="宋体" w:cs="宋体"/>
          <w:color w:val="333333"/>
          <w:sz w:val="19"/>
          <w:szCs w:val="19"/>
        </w:rPr>
      </w:pPr>
      <w:r>
        <w:rPr>
          <w:rFonts w:eastAsia="Times New Roman"/>
          <w:color w:val="333333"/>
        </w:rPr>
        <w:t>9</w:t>
      </w:r>
      <w:r>
        <w:rPr>
          <w:rFonts w:ascii="宋体" w:eastAsia="宋体" w:hAnsi="宋体" w:cs="宋体"/>
          <w:color w:val="333333"/>
          <w:sz w:val="19"/>
          <w:szCs w:val="19"/>
        </w:rPr>
        <w:t>、社会捐助</w:t>
      </w:r>
      <w:r>
        <w:rPr>
          <w:rFonts w:ascii="MS PGothic" w:eastAsia="MS PGothic" w:hAnsi="MS PGothic" w:cs="MS PGothic"/>
          <w:color w:val="333333"/>
          <w:sz w:val="19"/>
          <w:szCs w:val="19"/>
        </w:rPr>
        <w:t>：</w:t>
      </w:r>
      <w:r>
        <w:rPr>
          <w:rFonts w:ascii="宋体" w:eastAsia="宋体" w:hAnsi="宋体" w:cs="宋体"/>
          <w:color w:val="333333"/>
          <w:sz w:val="19"/>
          <w:szCs w:val="19"/>
        </w:rPr>
        <w:t>个人捐款动机</w:t>
      </w:r>
      <w:r>
        <w:rPr>
          <w:rFonts w:ascii="MS PGothic" w:eastAsia="MS PGothic" w:hAnsi="MS PGothic" w:cs="MS PGothic"/>
          <w:color w:val="333333"/>
          <w:sz w:val="19"/>
          <w:szCs w:val="19"/>
        </w:rPr>
        <w:t>（</w:t>
      </w:r>
      <w:r>
        <w:rPr>
          <w:rFonts w:ascii="宋体" w:eastAsia="宋体" w:hAnsi="宋体" w:cs="宋体"/>
          <w:color w:val="333333"/>
          <w:sz w:val="19"/>
          <w:szCs w:val="19"/>
        </w:rPr>
        <w:t>个人需要、外界影响、利他动机</w:t>
      </w:r>
      <w:r>
        <w:rPr>
          <w:rFonts w:ascii="MS PGothic" w:eastAsia="MS PGothic" w:hAnsi="MS PGothic" w:cs="MS PGothic"/>
          <w:color w:val="333333"/>
          <w:sz w:val="19"/>
          <w:szCs w:val="19"/>
        </w:rPr>
        <w:t>）</w:t>
      </w:r>
      <w:r>
        <w:rPr>
          <w:rFonts w:ascii="宋体" w:eastAsia="宋体" w:hAnsi="宋体" w:cs="宋体"/>
          <w:color w:val="333333"/>
          <w:sz w:val="19"/>
          <w:szCs w:val="19"/>
        </w:rPr>
        <w:t>、企业捐款动机</w:t>
      </w:r>
      <w:r>
        <w:rPr>
          <w:rFonts w:ascii="MS PGothic" w:eastAsia="MS PGothic" w:hAnsi="MS PGothic" w:cs="MS PGothic"/>
          <w:color w:val="333333"/>
          <w:sz w:val="19"/>
          <w:szCs w:val="19"/>
        </w:rPr>
        <w:t>（</w:t>
      </w:r>
      <w:r>
        <w:rPr>
          <w:rFonts w:ascii="宋体" w:eastAsia="宋体" w:hAnsi="宋体" w:cs="宋体"/>
          <w:color w:val="333333"/>
          <w:sz w:val="19"/>
          <w:szCs w:val="19"/>
        </w:rPr>
        <w:t>市场营销、公共关系、自我利益、税法策略、社会联谊</w:t>
      </w:r>
      <w:r>
        <w:rPr>
          <w:rFonts w:ascii="MS PGothic" w:eastAsia="MS PGothic" w:hAnsi="MS PGothic" w:cs="MS PGothic"/>
          <w:color w:val="333333"/>
          <w:sz w:val="19"/>
          <w:szCs w:val="19"/>
        </w:rPr>
        <w:t>）</w:t>
      </w:r>
      <w:r>
        <w:rPr>
          <w:rFonts w:ascii="宋体" w:eastAsia="宋体" w:hAnsi="宋体" w:cs="宋体"/>
          <w:color w:val="333333"/>
          <w:sz w:val="19"/>
          <w:szCs w:val="19"/>
        </w:rPr>
        <w:t xml:space="preserve">。 </w:t>
      </w:r>
    </w:p>
    <w:p w:rsidR="006B3643" w:rsidRDefault="006B3643">
      <w:pPr>
        <w:spacing w:line="334" w:lineRule="exact"/>
        <w:ind w:right="100"/>
        <w:rPr>
          <w:color w:val="333333"/>
          <w:sz w:val="21"/>
          <w:szCs w:val="21"/>
        </w:rPr>
      </w:pPr>
      <w:r>
        <w:rPr>
          <w:rFonts w:eastAsia="Times New Roman"/>
          <w:color w:val="333333"/>
          <w:sz w:val="21"/>
          <w:szCs w:val="21"/>
        </w:rPr>
        <w:t>10</w:t>
      </w:r>
      <w:r>
        <w:rPr>
          <w:rFonts w:ascii="宋体" w:eastAsia="宋体" w:hAnsi="宋体" w:cs="宋体"/>
          <w:color w:val="333333"/>
          <w:sz w:val="19"/>
          <w:szCs w:val="19"/>
        </w:rPr>
        <w:t>、社会服务机构筹资方法</w:t>
      </w:r>
      <w:r>
        <w:rPr>
          <w:rFonts w:ascii="MS PGothic" w:eastAsia="MS PGothic" w:hAnsi="MS PGothic" w:cs="MS PGothic"/>
          <w:color w:val="333333"/>
          <w:sz w:val="19"/>
          <w:szCs w:val="19"/>
        </w:rPr>
        <w:t>：</w:t>
      </w:r>
      <w:r>
        <w:rPr>
          <w:rFonts w:ascii="宋体" w:eastAsia="宋体" w:hAnsi="宋体" w:cs="宋体"/>
          <w:color w:val="333333"/>
          <w:sz w:val="19"/>
          <w:szCs w:val="19"/>
        </w:rPr>
        <w:t>项目申请、私人恳请与电话募捐、特别事件筹资活动。</w:t>
      </w:r>
    </w:p>
    <w:p w:rsidR="006B3643" w:rsidRDefault="006B3643">
      <w:pPr>
        <w:spacing w:line="334" w:lineRule="exact"/>
        <w:ind w:right="100"/>
        <w:rPr>
          <w:color w:val="333333"/>
          <w:sz w:val="21"/>
          <w:szCs w:val="21"/>
        </w:rPr>
      </w:pPr>
      <w:r>
        <w:rPr>
          <w:rFonts w:eastAsia="Times New Roman"/>
          <w:color w:val="333333"/>
          <w:sz w:val="21"/>
          <w:szCs w:val="21"/>
        </w:rPr>
        <w:t>11</w:t>
      </w:r>
      <w:r>
        <w:rPr>
          <w:rFonts w:ascii="宋体" w:eastAsia="宋体" w:hAnsi="宋体" w:cs="宋体"/>
          <w:color w:val="333333"/>
          <w:sz w:val="19"/>
          <w:szCs w:val="19"/>
        </w:rPr>
        <w:t>、督导的功能</w:t>
      </w:r>
      <w:r>
        <w:rPr>
          <w:rFonts w:ascii="MS PGothic" w:eastAsia="MS PGothic" w:hAnsi="MS PGothic" w:cs="MS PGothic"/>
          <w:color w:val="333333"/>
          <w:sz w:val="19"/>
          <w:szCs w:val="19"/>
        </w:rPr>
        <w:t>：</w:t>
      </w:r>
      <w:r>
        <w:rPr>
          <w:rFonts w:ascii="宋体" w:eastAsia="宋体" w:hAnsi="宋体" w:cs="宋体"/>
          <w:color w:val="333333"/>
          <w:sz w:val="19"/>
          <w:szCs w:val="19"/>
        </w:rPr>
        <w:t>行政功能、教育功能、支持功能。</w:t>
      </w:r>
    </w:p>
    <w:p w:rsidR="0036492A" w:rsidRDefault="006B3643">
      <w:pPr>
        <w:spacing w:line="334" w:lineRule="exact"/>
        <w:ind w:right="100"/>
        <w:rPr>
          <w:sz w:val="20"/>
          <w:szCs w:val="20"/>
        </w:rPr>
      </w:pPr>
      <w:r>
        <w:rPr>
          <w:rFonts w:eastAsia="Times New Roman"/>
          <w:color w:val="333333"/>
          <w:sz w:val="21"/>
          <w:szCs w:val="21"/>
        </w:rPr>
        <w:t>12</w:t>
      </w:r>
      <w:r>
        <w:rPr>
          <w:rFonts w:ascii="宋体" w:eastAsia="宋体" w:hAnsi="宋体" w:cs="宋体"/>
          <w:color w:val="333333"/>
          <w:sz w:val="19"/>
          <w:szCs w:val="19"/>
        </w:rPr>
        <w:t>、督导的对象</w:t>
      </w:r>
      <w:r>
        <w:rPr>
          <w:rFonts w:ascii="MS PGothic" w:eastAsia="MS PGothic" w:hAnsi="MS PGothic" w:cs="MS PGothic"/>
          <w:color w:val="333333"/>
          <w:sz w:val="19"/>
          <w:szCs w:val="19"/>
        </w:rPr>
        <w:t>：</w:t>
      </w:r>
      <w:r>
        <w:rPr>
          <w:rFonts w:ascii="宋体" w:eastAsia="宋体" w:hAnsi="宋体" w:cs="宋体"/>
          <w:color w:val="333333"/>
          <w:sz w:val="19"/>
          <w:szCs w:val="19"/>
        </w:rPr>
        <w:t>新进入社会服务机构的社会工作者</w:t>
      </w:r>
      <w:r>
        <w:rPr>
          <w:rFonts w:ascii="MS PGothic" w:eastAsia="MS PGothic" w:hAnsi="MS PGothic" w:cs="MS PGothic"/>
          <w:color w:val="333333"/>
          <w:sz w:val="19"/>
          <w:szCs w:val="19"/>
        </w:rPr>
        <w:t>；</w:t>
      </w:r>
      <w:r>
        <w:rPr>
          <w:rFonts w:ascii="宋体" w:eastAsia="宋体" w:hAnsi="宋体" w:cs="宋体"/>
          <w:color w:val="333333"/>
          <w:sz w:val="19"/>
          <w:szCs w:val="19"/>
        </w:rPr>
        <w:t>服务年限较短、经验不足初级社会工作者</w:t>
      </w:r>
      <w:r>
        <w:rPr>
          <w:rFonts w:ascii="MS PGothic" w:eastAsia="MS PGothic" w:hAnsi="MS PGothic" w:cs="MS PGothic"/>
          <w:color w:val="333333"/>
          <w:sz w:val="19"/>
          <w:szCs w:val="19"/>
        </w:rPr>
        <w:t>；</w:t>
      </w:r>
      <w:r>
        <w:rPr>
          <w:rFonts w:ascii="宋体" w:eastAsia="宋体" w:hAnsi="宋体" w:cs="宋体"/>
          <w:color w:val="333333"/>
          <w:sz w:val="19"/>
          <w:szCs w:val="19"/>
        </w:rPr>
        <w:t>机构实习生</w:t>
      </w:r>
      <w:r>
        <w:rPr>
          <w:rFonts w:ascii="MS PGothic" w:eastAsia="MS PGothic" w:hAnsi="MS PGothic" w:cs="MS PGothic"/>
          <w:color w:val="333333"/>
          <w:sz w:val="19"/>
          <w:szCs w:val="19"/>
        </w:rPr>
        <w:t>；</w:t>
      </w:r>
      <w:r>
        <w:rPr>
          <w:rFonts w:ascii="宋体" w:eastAsia="宋体" w:hAnsi="宋体" w:cs="宋体"/>
          <w:color w:val="333333"/>
          <w:sz w:val="19"/>
          <w:szCs w:val="19"/>
        </w:rPr>
        <w:t>志愿者。</w:t>
      </w:r>
    </w:p>
    <w:p w:rsidR="006B3643" w:rsidRDefault="006B3643">
      <w:pPr>
        <w:spacing w:line="295" w:lineRule="exact"/>
        <w:ind w:right="3640"/>
        <w:rPr>
          <w:color w:val="333333"/>
        </w:rPr>
      </w:pPr>
      <w:r>
        <w:rPr>
          <w:rFonts w:eastAsia="Times New Roman"/>
          <w:color w:val="333333"/>
        </w:rPr>
        <w:t>13</w:t>
      </w:r>
      <w:r>
        <w:rPr>
          <w:rFonts w:ascii="宋体" w:eastAsia="宋体" w:hAnsi="宋体" w:cs="宋体"/>
          <w:color w:val="333333"/>
          <w:sz w:val="19"/>
          <w:szCs w:val="19"/>
        </w:rPr>
        <w:t>、督导的类型</w:t>
      </w:r>
      <w:r>
        <w:rPr>
          <w:rFonts w:ascii="MS PGothic" w:eastAsia="MS PGothic" w:hAnsi="MS PGothic" w:cs="MS PGothic"/>
          <w:color w:val="333333"/>
          <w:sz w:val="19"/>
          <w:szCs w:val="19"/>
        </w:rPr>
        <w:t>：</w:t>
      </w:r>
      <w:r>
        <w:rPr>
          <w:rFonts w:ascii="宋体" w:eastAsia="宋体" w:hAnsi="宋体" w:cs="宋体"/>
          <w:color w:val="333333"/>
          <w:sz w:val="19"/>
          <w:szCs w:val="19"/>
        </w:rPr>
        <w:t>师徒式督导</w:t>
      </w:r>
      <w:r>
        <w:rPr>
          <w:rFonts w:ascii="MS PGothic" w:eastAsia="MS PGothic" w:hAnsi="MS PGothic" w:cs="MS PGothic"/>
          <w:color w:val="333333"/>
          <w:sz w:val="19"/>
          <w:szCs w:val="19"/>
        </w:rPr>
        <w:t>；</w:t>
      </w:r>
      <w:r>
        <w:rPr>
          <w:rFonts w:ascii="宋体" w:eastAsia="宋体" w:hAnsi="宋体" w:cs="宋体"/>
          <w:color w:val="333333"/>
          <w:sz w:val="19"/>
          <w:szCs w:val="19"/>
        </w:rPr>
        <w:t>训练式督导</w:t>
      </w:r>
      <w:r>
        <w:rPr>
          <w:rFonts w:ascii="MS PGothic" w:eastAsia="MS PGothic" w:hAnsi="MS PGothic" w:cs="MS PGothic"/>
          <w:color w:val="333333"/>
          <w:sz w:val="19"/>
          <w:szCs w:val="19"/>
        </w:rPr>
        <w:t>；</w:t>
      </w:r>
      <w:r>
        <w:rPr>
          <w:rFonts w:ascii="宋体" w:eastAsia="宋体" w:hAnsi="宋体" w:cs="宋体"/>
          <w:color w:val="333333"/>
          <w:sz w:val="19"/>
          <w:szCs w:val="19"/>
        </w:rPr>
        <w:t>管理式督导</w:t>
      </w:r>
      <w:r>
        <w:rPr>
          <w:rFonts w:ascii="MS PGothic" w:eastAsia="MS PGothic" w:hAnsi="MS PGothic" w:cs="MS PGothic"/>
          <w:color w:val="333333"/>
          <w:sz w:val="19"/>
          <w:szCs w:val="19"/>
        </w:rPr>
        <w:t>；</w:t>
      </w:r>
      <w:r>
        <w:rPr>
          <w:rFonts w:ascii="宋体" w:eastAsia="宋体" w:hAnsi="宋体" w:cs="宋体"/>
          <w:color w:val="333333"/>
          <w:sz w:val="19"/>
          <w:szCs w:val="19"/>
        </w:rPr>
        <w:t>咨询式督导。</w:t>
      </w:r>
    </w:p>
    <w:p w:rsidR="0036492A" w:rsidRDefault="006B3643">
      <w:pPr>
        <w:spacing w:line="295" w:lineRule="exact"/>
        <w:ind w:right="3640"/>
        <w:rPr>
          <w:sz w:val="20"/>
          <w:szCs w:val="20"/>
        </w:rPr>
      </w:pPr>
      <w:r>
        <w:rPr>
          <w:rFonts w:eastAsia="Times New Roman"/>
          <w:color w:val="333333"/>
        </w:rPr>
        <w:t>14</w:t>
      </w:r>
      <w:r>
        <w:rPr>
          <w:rFonts w:ascii="宋体" w:eastAsia="宋体" w:hAnsi="宋体" w:cs="宋体"/>
          <w:color w:val="333333"/>
          <w:sz w:val="19"/>
          <w:szCs w:val="19"/>
        </w:rPr>
        <w:t>、督导的内容</w:t>
      </w:r>
    </w:p>
    <w:p w:rsidR="0036492A" w:rsidRDefault="006B3643">
      <w:pPr>
        <w:spacing w:line="295" w:lineRule="exact"/>
        <w:ind w:right="3640"/>
        <w:rPr>
          <w:sz w:val="20"/>
          <w:szCs w:val="20"/>
        </w:rPr>
        <w:sectPr w:rsidR="0036492A">
          <w:type w:val="continuous"/>
          <w:pgSz w:w="11900" w:h="16840"/>
          <w:pgMar w:top="728" w:right="1000" w:bottom="613" w:left="980" w:header="0" w:footer="0" w:gutter="0"/>
          <w:cols w:space="720" w:equalWidth="0">
            <w:col w:w="9920"/>
          </w:cols>
        </w:sectPr>
      </w:pPr>
      <w:r>
        <w:rPr>
          <w:noProof/>
          <w:sz w:val="20"/>
          <w:szCs w:val="20"/>
        </w:rPr>
        <w:drawing>
          <wp:anchor distT="0" distB="0" distL="114300" distR="114300" simplePos="0" relativeHeight="251659264" behindDoc="1" locked="0" layoutInCell="0" allowOverlap="1">
            <wp:simplePos x="0" y="0"/>
            <wp:positionH relativeFrom="column">
              <wp:posOffset>1270</wp:posOffset>
            </wp:positionH>
            <wp:positionV relativeFrom="paragraph">
              <wp:posOffset>129540</wp:posOffset>
            </wp:positionV>
            <wp:extent cx="6306185" cy="19678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blip>
                    <a:srcRect/>
                    <a:stretch>
                      <a:fillRect/>
                    </a:stretch>
                  </pic:blipFill>
                  <pic:spPr bwMode="auto">
                    <a:xfrm>
                      <a:off x="0" y="0"/>
                      <a:ext cx="6306185" cy="1967865"/>
                    </a:xfrm>
                    <a:prstGeom prst="rect">
                      <a:avLst/>
                    </a:prstGeom>
                    <a:noFill/>
                  </pic:spPr>
                </pic:pic>
              </a:graphicData>
            </a:graphic>
          </wp:anchor>
        </w:drawing>
      </w:r>
    </w:p>
    <w:p w:rsidR="0036492A" w:rsidRDefault="0036492A">
      <w:pPr>
        <w:spacing w:line="200" w:lineRule="exact"/>
        <w:rPr>
          <w:sz w:val="20"/>
          <w:szCs w:val="20"/>
        </w:rPr>
      </w:pPr>
    </w:p>
    <w:p w:rsidR="0036492A" w:rsidRDefault="0036492A">
      <w:pPr>
        <w:spacing w:line="315" w:lineRule="exact"/>
        <w:rPr>
          <w:sz w:val="20"/>
          <w:szCs w:val="20"/>
        </w:rPr>
      </w:pPr>
    </w:p>
    <w:p w:rsidR="0036492A" w:rsidRDefault="006B3643">
      <w:pPr>
        <w:rPr>
          <w:sz w:val="20"/>
          <w:szCs w:val="20"/>
        </w:rPr>
      </w:pPr>
      <w:r>
        <w:rPr>
          <w:rFonts w:ascii="宋体" w:eastAsia="宋体" w:hAnsi="宋体" w:cs="宋体"/>
          <w:color w:val="333333"/>
          <w:sz w:val="19"/>
          <w:szCs w:val="19"/>
        </w:rPr>
        <w:t>行政性督导</w:t>
      </w:r>
    </w:p>
    <w:p w:rsidR="0036492A" w:rsidRDefault="0036492A">
      <w:pPr>
        <w:spacing w:line="200" w:lineRule="exact"/>
        <w:rPr>
          <w:sz w:val="20"/>
          <w:szCs w:val="20"/>
        </w:rPr>
      </w:pPr>
    </w:p>
    <w:p w:rsidR="0036492A" w:rsidRDefault="0036492A">
      <w:pPr>
        <w:spacing w:line="200" w:lineRule="exact"/>
        <w:rPr>
          <w:sz w:val="20"/>
          <w:szCs w:val="20"/>
        </w:rPr>
      </w:pPr>
    </w:p>
    <w:p w:rsidR="0036492A" w:rsidRDefault="0036492A">
      <w:pPr>
        <w:spacing w:line="234" w:lineRule="exact"/>
        <w:rPr>
          <w:sz w:val="20"/>
          <w:szCs w:val="20"/>
        </w:rPr>
      </w:pPr>
    </w:p>
    <w:p w:rsidR="0036492A" w:rsidRDefault="006B3643">
      <w:pPr>
        <w:rPr>
          <w:sz w:val="20"/>
          <w:szCs w:val="20"/>
        </w:rPr>
      </w:pPr>
      <w:r>
        <w:rPr>
          <w:rFonts w:ascii="宋体" w:eastAsia="宋体" w:hAnsi="宋体" w:cs="宋体"/>
          <w:color w:val="333333"/>
          <w:sz w:val="19"/>
          <w:szCs w:val="19"/>
        </w:rPr>
        <w:t>教育性督导</w:t>
      </w:r>
    </w:p>
    <w:p w:rsidR="0036492A" w:rsidRDefault="006B3643">
      <w:pPr>
        <w:spacing w:line="337" w:lineRule="exact"/>
        <w:rPr>
          <w:sz w:val="20"/>
          <w:szCs w:val="20"/>
        </w:rPr>
      </w:pPr>
      <w:r>
        <w:rPr>
          <w:sz w:val="20"/>
          <w:szCs w:val="20"/>
        </w:rPr>
        <w:br w:type="column"/>
      </w:r>
    </w:p>
    <w:p w:rsidR="0036492A" w:rsidRDefault="006B3643">
      <w:pPr>
        <w:spacing w:line="296" w:lineRule="exact"/>
        <w:rPr>
          <w:sz w:val="20"/>
          <w:szCs w:val="20"/>
        </w:rPr>
      </w:pP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社会工作者招募和选择</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安置和引导工作人员</w:t>
      </w:r>
      <w:r>
        <w:rPr>
          <w:rFonts w:ascii="MS PGothic" w:eastAsia="MS PGothic" w:hAnsi="MS PGothic" w:cs="MS PGothic"/>
          <w:color w:val="333333"/>
          <w:sz w:val="19"/>
          <w:szCs w:val="19"/>
        </w:rPr>
        <w:t>；（</w:t>
      </w:r>
      <w:r>
        <w:rPr>
          <w:rFonts w:eastAsia="Times New Roman"/>
          <w:color w:val="333333"/>
        </w:rPr>
        <w:t>3</w:t>
      </w:r>
      <w:r>
        <w:rPr>
          <w:rFonts w:ascii="MS PGothic" w:eastAsia="MS PGothic" w:hAnsi="MS PGothic" w:cs="MS PGothic"/>
          <w:color w:val="333333"/>
          <w:sz w:val="19"/>
          <w:szCs w:val="19"/>
        </w:rPr>
        <w:t>）</w:t>
      </w:r>
      <w:r>
        <w:rPr>
          <w:rFonts w:ascii="宋体" w:eastAsia="宋体" w:hAnsi="宋体" w:cs="宋体"/>
          <w:color w:val="333333"/>
          <w:sz w:val="19"/>
          <w:szCs w:val="19"/>
        </w:rPr>
        <w:t>工作计划和分配</w:t>
      </w:r>
      <w:r>
        <w:rPr>
          <w:rFonts w:ascii="MS PGothic" w:eastAsia="MS PGothic" w:hAnsi="MS PGothic" w:cs="MS PGothic"/>
          <w:color w:val="333333"/>
          <w:sz w:val="19"/>
          <w:szCs w:val="19"/>
        </w:rPr>
        <w:t>；（</w:t>
      </w:r>
      <w:r>
        <w:rPr>
          <w:rFonts w:eastAsia="Times New Roman"/>
          <w:color w:val="333333"/>
        </w:rPr>
        <w:t>4</w:t>
      </w:r>
      <w:r>
        <w:rPr>
          <w:rFonts w:ascii="MS PGothic" w:eastAsia="MS PGothic" w:hAnsi="MS PGothic" w:cs="MS PGothic"/>
          <w:color w:val="333333"/>
          <w:sz w:val="19"/>
          <w:szCs w:val="19"/>
        </w:rPr>
        <w:t>）</w:t>
      </w:r>
      <w:r>
        <w:rPr>
          <w:rFonts w:ascii="宋体" w:eastAsia="宋体" w:hAnsi="宋体" w:cs="宋体"/>
          <w:color w:val="333333"/>
          <w:sz w:val="19"/>
          <w:szCs w:val="19"/>
        </w:rPr>
        <w:t>工作授权、协调与沟通</w:t>
      </w:r>
      <w:r>
        <w:rPr>
          <w:rFonts w:ascii="MS PGothic" w:eastAsia="MS PGothic" w:hAnsi="MS PGothic" w:cs="MS PGothic"/>
          <w:color w:val="333333"/>
          <w:sz w:val="19"/>
          <w:szCs w:val="19"/>
        </w:rPr>
        <w:t>；（</w:t>
      </w:r>
      <w:r>
        <w:rPr>
          <w:rFonts w:eastAsia="Times New Roman"/>
          <w:color w:val="333333"/>
          <w:sz w:val="21"/>
          <w:szCs w:val="21"/>
        </w:rPr>
        <w:t>5</w:t>
      </w:r>
      <w:r>
        <w:rPr>
          <w:rFonts w:ascii="MS PGothic" w:eastAsia="MS PGothic" w:hAnsi="MS PGothic" w:cs="MS PGothic"/>
          <w:color w:val="333333"/>
          <w:sz w:val="19"/>
          <w:szCs w:val="19"/>
        </w:rPr>
        <w:t>）</w:t>
      </w:r>
      <w:r>
        <w:rPr>
          <w:rFonts w:ascii="宋体" w:eastAsia="宋体" w:hAnsi="宋体" w:cs="宋体"/>
          <w:color w:val="333333"/>
          <w:sz w:val="19"/>
          <w:szCs w:val="19"/>
        </w:rPr>
        <w:t>工作监督、总结和评估</w:t>
      </w:r>
      <w:r>
        <w:rPr>
          <w:rFonts w:ascii="MS PGothic" w:eastAsia="MS PGothic" w:hAnsi="MS PGothic" w:cs="MS PGothic"/>
          <w:color w:val="333333"/>
          <w:sz w:val="19"/>
          <w:szCs w:val="19"/>
        </w:rPr>
        <w:t>；（</w:t>
      </w:r>
      <w:r>
        <w:rPr>
          <w:rFonts w:eastAsia="Times New Roman"/>
          <w:color w:val="333333"/>
          <w:sz w:val="21"/>
          <w:szCs w:val="21"/>
        </w:rPr>
        <w:t>6</w:t>
      </w:r>
      <w:r>
        <w:rPr>
          <w:rFonts w:ascii="MS PGothic" w:eastAsia="MS PGothic" w:hAnsi="MS PGothic" w:cs="MS PGothic"/>
          <w:color w:val="333333"/>
          <w:sz w:val="19"/>
          <w:szCs w:val="19"/>
        </w:rPr>
        <w:t>）</w:t>
      </w:r>
      <w:r>
        <w:rPr>
          <w:rFonts w:ascii="宋体" w:eastAsia="宋体" w:hAnsi="宋体" w:cs="宋体"/>
          <w:color w:val="333333"/>
          <w:sz w:val="19"/>
          <w:szCs w:val="19"/>
        </w:rPr>
        <w:t>督导者扮演多种角色。</w:t>
      </w:r>
    </w:p>
    <w:p w:rsidR="0036492A" w:rsidRDefault="0036492A">
      <w:pPr>
        <w:spacing w:line="260" w:lineRule="exact"/>
        <w:rPr>
          <w:sz w:val="20"/>
          <w:szCs w:val="20"/>
        </w:rPr>
      </w:pPr>
    </w:p>
    <w:p w:rsidR="0036492A" w:rsidRDefault="006B3643">
      <w:pPr>
        <w:spacing w:line="316" w:lineRule="auto"/>
        <w:rPr>
          <w:sz w:val="20"/>
          <w:szCs w:val="20"/>
        </w:rPr>
      </w:pPr>
      <w:r>
        <w:rPr>
          <w:rFonts w:ascii="宋体" w:eastAsia="宋体" w:hAnsi="宋体" w:cs="宋体"/>
          <w:color w:val="333333"/>
          <w:sz w:val="20"/>
          <w:szCs w:val="20"/>
        </w:rPr>
        <w:t>教导有关</w:t>
      </w:r>
      <w:r>
        <w:rPr>
          <w:rFonts w:eastAsia="Times New Roman"/>
          <w:color w:val="333333"/>
          <w:sz w:val="21"/>
          <w:szCs w:val="21"/>
        </w:rPr>
        <w:t>“</w:t>
      </w:r>
      <w:r>
        <w:rPr>
          <w:rFonts w:ascii="宋体" w:eastAsia="宋体" w:hAnsi="宋体" w:cs="宋体"/>
          <w:color w:val="333333"/>
          <w:sz w:val="20"/>
          <w:szCs w:val="20"/>
        </w:rPr>
        <w:t>服务对象群</w:t>
      </w:r>
      <w:r>
        <w:rPr>
          <w:rFonts w:eastAsia="Times New Roman"/>
          <w:color w:val="333333"/>
          <w:sz w:val="21"/>
          <w:szCs w:val="21"/>
        </w:rPr>
        <w:t>”</w:t>
      </w:r>
      <w:r>
        <w:rPr>
          <w:rFonts w:ascii="宋体" w:eastAsia="宋体" w:hAnsi="宋体" w:cs="宋体"/>
          <w:color w:val="333333"/>
          <w:sz w:val="20"/>
          <w:szCs w:val="20"/>
        </w:rPr>
        <w:t>的特殊知识、</w:t>
      </w:r>
      <w:r>
        <w:rPr>
          <w:rFonts w:eastAsia="Times New Roman"/>
          <w:color w:val="333333"/>
          <w:sz w:val="21"/>
          <w:szCs w:val="21"/>
        </w:rPr>
        <w:t>“</w:t>
      </w:r>
      <w:r>
        <w:rPr>
          <w:rFonts w:ascii="宋体" w:eastAsia="宋体" w:hAnsi="宋体" w:cs="宋体"/>
          <w:color w:val="333333"/>
          <w:sz w:val="20"/>
          <w:szCs w:val="20"/>
        </w:rPr>
        <w:t>社会服务机构</w:t>
      </w:r>
      <w:r>
        <w:rPr>
          <w:rFonts w:eastAsia="Times New Roman"/>
          <w:color w:val="333333"/>
          <w:sz w:val="21"/>
          <w:szCs w:val="21"/>
        </w:rPr>
        <w:t>”</w:t>
      </w:r>
      <w:r>
        <w:rPr>
          <w:rFonts w:ascii="宋体" w:eastAsia="宋体" w:hAnsi="宋体" w:cs="宋体"/>
          <w:color w:val="333333"/>
          <w:sz w:val="20"/>
          <w:szCs w:val="20"/>
        </w:rPr>
        <w:t>、</w:t>
      </w:r>
      <w:r>
        <w:rPr>
          <w:rFonts w:eastAsia="Times New Roman"/>
          <w:color w:val="333333"/>
          <w:sz w:val="21"/>
          <w:szCs w:val="21"/>
        </w:rPr>
        <w:t>“</w:t>
      </w:r>
      <w:r>
        <w:rPr>
          <w:rFonts w:ascii="宋体" w:eastAsia="宋体" w:hAnsi="宋体" w:cs="宋体"/>
          <w:color w:val="333333"/>
          <w:sz w:val="20"/>
          <w:szCs w:val="20"/>
        </w:rPr>
        <w:t>社会问题</w:t>
      </w:r>
      <w:r>
        <w:rPr>
          <w:rFonts w:eastAsia="Times New Roman"/>
          <w:color w:val="333333"/>
          <w:sz w:val="21"/>
          <w:szCs w:val="21"/>
        </w:rPr>
        <w:t>”</w:t>
      </w:r>
      <w:r>
        <w:rPr>
          <w:rFonts w:ascii="宋体" w:eastAsia="宋体" w:hAnsi="宋体" w:cs="宋体"/>
          <w:color w:val="333333"/>
          <w:sz w:val="20"/>
          <w:szCs w:val="20"/>
        </w:rPr>
        <w:t>、</w:t>
      </w:r>
      <w:r>
        <w:rPr>
          <w:rFonts w:eastAsia="Times New Roman"/>
          <w:color w:val="333333"/>
          <w:sz w:val="21"/>
          <w:szCs w:val="21"/>
        </w:rPr>
        <w:t>“</w:t>
      </w:r>
      <w:r>
        <w:rPr>
          <w:rFonts w:ascii="宋体" w:eastAsia="宋体" w:hAnsi="宋体" w:cs="宋体"/>
          <w:color w:val="333333"/>
          <w:sz w:val="20"/>
          <w:szCs w:val="20"/>
        </w:rPr>
        <w:t>工作过程</w:t>
      </w:r>
      <w:r>
        <w:rPr>
          <w:rFonts w:eastAsia="Times New Roman"/>
          <w:color w:val="333333"/>
          <w:sz w:val="21"/>
          <w:szCs w:val="21"/>
        </w:rPr>
        <w:t>”</w:t>
      </w:r>
      <w:r>
        <w:rPr>
          <w:rFonts w:ascii="宋体" w:eastAsia="宋体" w:hAnsi="宋体" w:cs="宋体"/>
          <w:color w:val="333333"/>
          <w:sz w:val="20"/>
          <w:szCs w:val="20"/>
        </w:rPr>
        <w:t>、</w:t>
      </w:r>
      <w:r>
        <w:rPr>
          <w:rFonts w:eastAsia="Times New Roman"/>
          <w:color w:val="333333"/>
          <w:sz w:val="21"/>
          <w:szCs w:val="21"/>
        </w:rPr>
        <w:t>“</w:t>
      </w:r>
      <w:r>
        <w:rPr>
          <w:rFonts w:ascii="宋体" w:eastAsia="宋体" w:hAnsi="宋体" w:cs="宋体"/>
          <w:color w:val="333333"/>
          <w:sz w:val="20"/>
          <w:szCs w:val="20"/>
        </w:rPr>
        <w:t>社会工作者本 身</w:t>
      </w:r>
      <w:r>
        <w:rPr>
          <w:rFonts w:eastAsia="Times New Roman"/>
          <w:color w:val="333333"/>
          <w:sz w:val="21"/>
          <w:szCs w:val="21"/>
        </w:rPr>
        <w:t>”</w:t>
      </w:r>
      <w:r>
        <w:rPr>
          <w:rFonts w:ascii="宋体" w:eastAsia="宋体" w:hAnsi="宋体" w:cs="宋体"/>
          <w:color w:val="333333"/>
          <w:sz w:val="20"/>
          <w:szCs w:val="20"/>
        </w:rPr>
        <w:t>的知识以及提供专业性</w:t>
      </w:r>
      <w:r>
        <w:rPr>
          <w:rFonts w:eastAsia="Times New Roman"/>
          <w:color w:val="333333"/>
          <w:sz w:val="21"/>
          <w:szCs w:val="21"/>
        </w:rPr>
        <w:t>“</w:t>
      </w:r>
      <w:r>
        <w:rPr>
          <w:rFonts w:ascii="宋体" w:eastAsia="宋体" w:hAnsi="宋体" w:cs="宋体"/>
          <w:color w:val="333333"/>
          <w:sz w:val="20"/>
          <w:szCs w:val="20"/>
        </w:rPr>
        <w:t>建议和咨询</w:t>
      </w:r>
      <w:r>
        <w:rPr>
          <w:rFonts w:eastAsia="Times New Roman"/>
          <w:color w:val="333333"/>
          <w:sz w:val="21"/>
          <w:szCs w:val="21"/>
        </w:rPr>
        <w:t>”</w:t>
      </w:r>
    </w:p>
    <w:p w:rsidR="0036492A" w:rsidRDefault="0036492A">
      <w:pPr>
        <w:sectPr w:rsidR="0036492A">
          <w:type w:val="continuous"/>
          <w:pgSz w:w="11900" w:h="16840"/>
          <w:pgMar w:top="728" w:right="1160" w:bottom="613" w:left="1060" w:header="0" w:footer="0" w:gutter="0"/>
          <w:cols w:num="2" w:space="720" w:equalWidth="0">
            <w:col w:w="980" w:space="440"/>
            <w:col w:w="8260"/>
          </w:cols>
        </w:sectPr>
      </w:pPr>
    </w:p>
    <w:p w:rsidR="0036492A" w:rsidRDefault="0036492A">
      <w:pPr>
        <w:spacing w:line="179" w:lineRule="exact"/>
        <w:rPr>
          <w:sz w:val="20"/>
          <w:szCs w:val="20"/>
        </w:rPr>
      </w:pPr>
    </w:p>
    <w:p w:rsidR="0036492A" w:rsidRDefault="006B3643">
      <w:pPr>
        <w:tabs>
          <w:tab w:val="left" w:pos="1480"/>
        </w:tabs>
        <w:spacing w:line="253" w:lineRule="exact"/>
        <w:ind w:left="80"/>
        <w:rPr>
          <w:sz w:val="20"/>
          <w:szCs w:val="20"/>
        </w:rPr>
      </w:pPr>
      <w:r>
        <w:rPr>
          <w:rFonts w:ascii="宋体" w:eastAsia="宋体" w:hAnsi="宋体" w:cs="宋体"/>
          <w:color w:val="333333"/>
          <w:sz w:val="20"/>
          <w:szCs w:val="20"/>
        </w:rPr>
        <w:t>支持性督导</w:t>
      </w:r>
      <w:r>
        <w:rPr>
          <w:sz w:val="20"/>
          <w:szCs w:val="20"/>
        </w:rPr>
        <w:tab/>
      </w: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疏导情绪</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给予关怀</w:t>
      </w:r>
      <w:r>
        <w:rPr>
          <w:rFonts w:ascii="MS PGothic" w:eastAsia="MS PGothic" w:hAnsi="MS PGothic" w:cs="MS PGothic"/>
          <w:color w:val="333333"/>
          <w:sz w:val="19"/>
          <w:szCs w:val="19"/>
        </w:rPr>
        <w:t>：（</w:t>
      </w:r>
      <w:r>
        <w:rPr>
          <w:rFonts w:eastAsia="Times New Roman"/>
          <w:color w:val="333333"/>
        </w:rPr>
        <w:t>3</w:t>
      </w:r>
      <w:r>
        <w:rPr>
          <w:rFonts w:ascii="MS PGothic" w:eastAsia="MS PGothic" w:hAnsi="MS PGothic" w:cs="MS PGothic"/>
          <w:color w:val="333333"/>
          <w:sz w:val="19"/>
          <w:szCs w:val="19"/>
        </w:rPr>
        <w:t>）</w:t>
      </w:r>
      <w:r>
        <w:rPr>
          <w:rFonts w:ascii="宋体" w:eastAsia="宋体" w:hAnsi="宋体" w:cs="宋体"/>
          <w:color w:val="333333"/>
          <w:sz w:val="19"/>
          <w:szCs w:val="19"/>
        </w:rPr>
        <w:t>发现成效</w:t>
      </w:r>
      <w:r>
        <w:rPr>
          <w:rFonts w:ascii="MS PGothic" w:eastAsia="MS PGothic" w:hAnsi="MS PGothic" w:cs="MS PGothic"/>
          <w:color w:val="333333"/>
          <w:sz w:val="19"/>
          <w:szCs w:val="19"/>
        </w:rPr>
        <w:t>；（</w:t>
      </w:r>
      <w:r>
        <w:rPr>
          <w:rFonts w:eastAsia="Times New Roman"/>
          <w:color w:val="333333"/>
        </w:rPr>
        <w:t>4</w:t>
      </w:r>
      <w:r>
        <w:rPr>
          <w:rFonts w:ascii="MS PGothic" w:eastAsia="MS PGothic" w:hAnsi="MS PGothic" w:cs="MS PGothic"/>
          <w:color w:val="333333"/>
          <w:sz w:val="19"/>
          <w:szCs w:val="19"/>
        </w:rPr>
        <w:t>）</w:t>
      </w:r>
      <w:r>
        <w:rPr>
          <w:rFonts w:ascii="宋体" w:eastAsia="宋体" w:hAnsi="宋体" w:cs="宋体"/>
          <w:color w:val="333333"/>
          <w:sz w:val="19"/>
          <w:szCs w:val="19"/>
        </w:rPr>
        <w:t>寻求满足。</w:t>
      </w:r>
    </w:p>
    <w:p w:rsidR="0036492A" w:rsidRDefault="0036492A">
      <w:pPr>
        <w:spacing w:line="217" w:lineRule="exact"/>
        <w:rPr>
          <w:sz w:val="20"/>
          <w:szCs w:val="20"/>
        </w:rPr>
      </w:pPr>
    </w:p>
    <w:p w:rsidR="0036492A" w:rsidRDefault="006B3643">
      <w:pPr>
        <w:spacing w:line="252" w:lineRule="exact"/>
        <w:jc w:val="right"/>
        <w:rPr>
          <w:sz w:val="20"/>
          <w:szCs w:val="20"/>
        </w:rPr>
      </w:pP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行政性督导功能</w:t>
      </w:r>
      <w:r>
        <w:rPr>
          <w:rFonts w:eastAsia="Times New Roman"/>
          <w:color w:val="333333"/>
        </w:rPr>
        <w:t>—</w:t>
      </w:r>
      <w:r>
        <w:rPr>
          <w:rFonts w:ascii="宋体" w:eastAsia="宋体" w:hAnsi="宋体" w:cs="宋体"/>
          <w:color w:val="333333"/>
          <w:sz w:val="19"/>
          <w:szCs w:val="19"/>
        </w:rPr>
        <w:t>培养有效志愿者</w:t>
      </w: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教育性督导功能</w:t>
      </w:r>
      <w:r>
        <w:rPr>
          <w:rFonts w:eastAsia="Times New Roman"/>
          <w:color w:val="333333"/>
        </w:rPr>
        <w:t>—</w:t>
      </w:r>
      <w:r>
        <w:rPr>
          <w:rFonts w:ascii="宋体" w:eastAsia="宋体" w:hAnsi="宋体" w:cs="宋体"/>
          <w:color w:val="333333"/>
          <w:sz w:val="19"/>
          <w:szCs w:val="19"/>
        </w:rPr>
        <w:t>培养能干的志愿者</w:t>
      </w:r>
      <w:r>
        <w:rPr>
          <w:rFonts w:ascii="MS PGothic" w:eastAsia="MS PGothic" w:hAnsi="MS PGothic" w:cs="MS PGothic"/>
          <w:color w:val="333333"/>
          <w:sz w:val="19"/>
          <w:szCs w:val="19"/>
        </w:rPr>
        <w:t>；（</w:t>
      </w:r>
      <w:r>
        <w:rPr>
          <w:rFonts w:eastAsia="Times New Roman"/>
          <w:color w:val="333333"/>
        </w:rPr>
        <w:t>3</w:t>
      </w:r>
      <w:r>
        <w:rPr>
          <w:rFonts w:ascii="MS PGothic" w:eastAsia="MS PGothic" w:hAnsi="MS PGothic" w:cs="MS PGothic"/>
          <w:color w:val="333333"/>
          <w:sz w:val="19"/>
          <w:szCs w:val="19"/>
        </w:rPr>
        <w:t>）</w:t>
      </w:r>
      <w:r>
        <w:rPr>
          <w:rFonts w:ascii="宋体" w:eastAsia="宋体" w:hAnsi="宋体" w:cs="宋体"/>
          <w:color w:val="333333"/>
          <w:sz w:val="19"/>
          <w:szCs w:val="19"/>
        </w:rPr>
        <w:t>支持</w:t>
      </w:r>
    </w:p>
    <w:p w:rsidR="0036492A" w:rsidRDefault="006B3643">
      <w:pPr>
        <w:spacing w:line="182" w:lineRule="auto"/>
        <w:ind w:left="80"/>
        <w:rPr>
          <w:sz w:val="20"/>
          <w:szCs w:val="20"/>
        </w:rPr>
      </w:pPr>
      <w:r>
        <w:rPr>
          <w:rFonts w:ascii="宋体" w:eastAsia="宋体" w:hAnsi="宋体" w:cs="宋体"/>
          <w:color w:val="333333"/>
          <w:sz w:val="19"/>
          <w:szCs w:val="19"/>
        </w:rPr>
        <w:t>志愿者督导</w:t>
      </w:r>
    </w:p>
    <w:p w:rsidR="0036492A" w:rsidRDefault="006B3643">
      <w:pPr>
        <w:spacing w:line="215" w:lineRule="auto"/>
        <w:ind w:left="1500"/>
        <w:rPr>
          <w:sz w:val="20"/>
          <w:szCs w:val="20"/>
        </w:rPr>
      </w:pPr>
      <w:r>
        <w:rPr>
          <w:rFonts w:ascii="宋体" w:eastAsia="宋体" w:hAnsi="宋体" w:cs="宋体"/>
          <w:color w:val="333333"/>
          <w:sz w:val="20"/>
          <w:szCs w:val="20"/>
        </w:rPr>
        <w:t>性督导功能</w:t>
      </w:r>
      <w:r>
        <w:rPr>
          <w:rFonts w:eastAsia="Times New Roman"/>
          <w:color w:val="333333"/>
          <w:sz w:val="21"/>
          <w:szCs w:val="21"/>
        </w:rPr>
        <w:t>—</w:t>
      </w:r>
      <w:r>
        <w:rPr>
          <w:rFonts w:ascii="宋体" w:eastAsia="宋体" w:hAnsi="宋体" w:cs="宋体"/>
          <w:color w:val="333333"/>
          <w:sz w:val="20"/>
          <w:szCs w:val="20"/>
        </w:rPr>
        <w:t>了解和关怀志愿者。</w:t>
      </w:r>
    </w:p>
    <w:p w:rsidR="0036492A" w:rsidRDefault="0036492A">
      <w:pPr>
        <w:spacing w:line="336" w:lineRule="exact"/>
        <w:rPr>
          <w:sz w:val="20"/>
          <w:szCs w:val="20"/>
        </w:rPr>
      </w:pPr>
    </w:p>
    <w:p w:rsidR="0036492A" w:rsidRDefault="006B3643">
      <w:pPr>
        <w:spacing w:line="279" w:lineRule="exact"/>
        <w:ind w:right="40"/>
        <w:rPr>
          <w:sz w:val="20"/>
          <w:szCs w:val="20"/>
        </w:rPr>
      </w:pPr>
      <w:r>
        <w:rPr>
          <w:rFonts w:eastAsia="Times New Roman"/>
          <w:color w:val="333333"/>
        </w:rPr>
        <w:t>15</w:t>
      </w:r>
      <w:r>
        <w:rPr>
          <w:rFonts w:ascii="宋体" w:eastAsia="宋体" w:hAnsi="宋体" w:cs="宋体"/>
          <w:color w:val="333333"/>
          <w:sz w:val="19"/>
          <w:szCs w:val="19"/>
        </w:rPr>
        <w:t>、有效督导的条件及要素</w:t>
      </w:r>
      <w:r>
        <w:rPr>
          <w:rFonts w:ascii="MS PGothic" w:eastAsia="MS PGothic" w:hAnsi="MS PGothic" w:cs="MS PGothic"/>
          <w:color w:val="333333"/>
          <w:sz w:val="19"/>
          <w:szCs w:val="19"/>
        </w:rPr>
        <w:t>：</w:t>
      </w:r>
      <w:r>
        <w:rPr>
          <w:rFonts w:ascii="宋体" w:eastAsia="宋体" w:hAnsi="宋体" w:cs="宋体"/>
          <w:color w:val="333333"/>
          <w:sz w:val="19"/>
          <w:szCs w:val="19"/>
        </w:rPr>
        <w:t>督导方式具有结构性</w:t>
      </w:r>
      <w:r>
        <w:rPr>
          <w:rFonts w:ascii="MS PGothic" w:eastAsia="MS PGothic" w:hAnsi="MS PGothic" w:cs="MS PGothic"/>
          <w:color w:val="333333"/>
          <w:sz w:val="19"/>
          <w:szCs w:val="19"/>
        </w:rPr>
        <w:t>；</w:t>
      </w:r>
      <w:r>
        <w:rPr>
          <w:rFonts w:ascii="宋体" w:eastAsia="宋体" w:hAnsi="宋体" w:cs="宋体"/>
          <w:color w:val="333333"/>
          <w:sz w:val="19"/>
          <w:szCs w:val="19"/>
        </w:rPr>
        <w:t>督导进行要持续定期</w:t>
      </w:r>
      <w:r>
        <w:rPr>
          <w:rFonts w:ascii="MS PGothic" w:eastAsia="MS PGothic" w:hAnsi="MS PGothic" w:cs="MS PGothic"/>
          <w:color w:val="333333"/>
          <w:sz w:val="19"/>
          <w:szCs w:val="19"/>
        </w:rPr>
        <w:t>；</w:t>
      </w:r>
      <w:r>
        <w:rPr>
          <w:rFonts w:ascii="宋体" w:eastAsia="宋体" w:hAnsi="宋体" w:cs="宋体"/>
          <w:color w:val="333333"/>
          <w:sz w:val="19"/>
          <w:szCs w:val="19"/>
        </w:rPr>
        <w:t>督导者的态度须保持前后一致</w:t>
      </w:r>
      <w:r>
        <w:rPr>
          <w:rFonts w:ascii="MS PGothic" w:eastAsia="MS PGothic" w:hAnsi="MS PGothic" w:cs="MS PGothic"/>
          <w:color w:val="333333"/>
          <w:sz w:val="19"/>
          <w:szCs w:val="19"/>
        </w:rPr>
        <w:t>；</w:t>
      </w:r>
      <w:r>
        <w:rPr>
          <w:rFonts w:ascii="宋体" w:eastAsia="宋体" w:hAnsi="宋体" w:cs="宋体"/>
          <w:color w:val="333333"/>
          <w:sz w:val="19"/>
          <w:szCs w:val="19"/>
        </w:rPr>
        <w:t>个案导向</w:t>
      </w:r>
      <w:r>
        <w:rPr>
          <w:rFonts w:ascii="MS PGothic" w:eastAsia="MS PGothic" w:hAnsi="MS PGothic" w:cs="MS PGothic"/>
          <w:color w:val="333333"/>
          <w:sz w:val="19"/>
          <w:szCs w:val="19"/>
        </w:rPr>
        <w:t>；</w:t>
      </w:r>
      <w:r>
        <w:rPr>
          <w:rFonts w:ascii="宋体" w:eastAsia="宋体" w:hAnsi="宋体" w:cs="宋体"/>
          <w:color w:val="333333"/>
          <w:sz w:val="19"/>
          <w:szCs w:val="19"/>
        </w:rPr>
        <w:t>评估检讨。</w:t>
      </w:r>
    </w:p>
    <w:p w:rsidR="0036492A" w:rsidRDefault="0036492A">
      <w:pPr>
        <w:sectPr w:rsidR="0036492A">
          <w:type w:val="continuous"/>
          <w:pgSz w:w="11900" w:h="16840"/>
          <w:pgMar w:top="728" w:right="1060" w:bottom="613" w:left="980" w:header="0" w:footer="0" w:gutter="0"/>
          <w:cols w:space="720" w:equalWidth="0">
            <w:col w:w="9860"/>
          </w:cols>
        </w:sectPr>
      </w:pPr>
    </w:p>
    <w:p w:rsidR="0036492A" w:rsidRDefault="0036492A">
      <w:pPr>
        <w:spacing w:line="227" w:lineRule="exact"/>
        <w:rPr>
          <w:sz w:val="20"/>
          <w:szCs w:val="20"/>
        </w:rPr>
      </w:pPr>
    </w:p>
    <w:p w:rsidR="0036492A" w:rsidRDefault="006B3643" w:rsidP="00814887">
      <w:pPr>
        <w:jc w:val="center"/>
        <w:rPr>
          <w:sz w:val="20"/>
          <w:szCs w:val="20"/>
        </w:rPr>
      </w:pPr>
      <w:r>
        <w:rPr>
          <w:rFonts w:ascii="宋体" w:eastAsia="宋体" w:hAnsi="宋体" w:cs="宋体"/>
          <w:b/>
          <w:bCs/>
          <w:color w:val="333333"/>
          <w:sz w:val="20"/>
          <w:szCs w:val="20"/>
        </w:rPr>
        <w:t>第八章 社会工作研究</w:t>
      </w:r>
    </w:p>
    <w:p w:rsidR="0036492A" w:rsidRDefault="0036492A">
      <w:pPr>
        <w:sectPr w:rsidR="0036492A">
          <w:type w:val="continuous"/>
          <w:pgSz w:w="11900" w:h="16840"/>
          <w:pgMar w:top="728" w:right="9000" w:bottom="613" w:left="980" w:header="0" w:footer="0" w:gutter="0"/>
          <w:cols w:space="720" w:equalWidth="0">
            <w:col w:w="1920"/>
          </w:cols>
        </w:sectPr>
      </w:pPr>
    </w:p>
    <w:p w:rsidR="0036492A" w:rsidRDefault="006B3643">
      <w:pPr>
        <w:rPr>
          <w:sz w:val="20"/>
          <w:szCs w:val="20"/>
        </w:rPr>
      </w:pPr>
      <w:bookmarkStart w:id="5" w:name="page5"/>
      <w:bookmarkEnd w:id="5"/>
      <w:r>
        <w:rPr>
          <w:rFonts w:eastAsia="Times New Roman"/>
          <w:color w:val="333333"/>
        </w:rPr>
        <w:lastRenderedPageBreak/>
        <w:t>1</w:t>
      </w:r>
      <w:r>
        <w:rPr>
          <w:rFonts w:ascii="宋体" w:eastAsia="宋体" w:hAnsi="宋体" w:cs="宋体"/>
          <w:color w:val="333333"/>
          <w:sz w:val="19"/>
          <w:szCs w:val="19"/>
        </w:rPr>
        <w:t>、定量研究与定性研究的特点</w:t>
      </w:r>
    </w:p>
    <w:p w:rsidR="0036492A" w:rsidRDefault="0036492A">
      <w:pPr>
        <w:spacing w:line="194" w:lineRule="exact"/>
        <w:rPr>
          <w:sz w:val="20"/>
          <w:szCs w:val="20"/>
        </w:rPr>
      </w:pPr>
    </w:p>
    <w:tbl>
      <w:tblPr>
        <w:tblW w:w="0" w:type="auto"/>
        <w:tblInd w:w="10" w:type="dxa"/>
        <w:tblLayout w:type="fixed"/>
        <w:tblCellMar>
          <w:left w:w="0" w:type="dxa"/>
          <w:right w:w="0" w:type="dxa"/>
        </w:tblCellMar>
        <w:tblLook w:val="04A0"/>
      </w:tblPr>
      <w:tblGrid>
        <w:gridCol w:w="2060"/>
        <w:gridCol w:w="4640"/>
        <w:gridCol w:w="3240"/>
      </w:tblGrid>
      <w:tr w:rsidR="0036492A">
        <w:trPr>
          <w:trHeight w:val="364"/>
        </w:trPr>
        <w:tc>
          <w:tcPr>
            <w:tcW w:w="2060" w:type="dxa"/>
            <w:tcBorders>
              <w:top w:val="single" w:sz="8" w:space="0" w:color="666666"/>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研究范式</w:t>
            </w:r>
          </w:p>
        </w:tc>
        <w:tc>
          <w:tcPr>
            <w:tcW w:w="4640" w:type="dxa"/>
            <w:tcBorders>
              <w:top w:val="single" w:sz="8" w:space="0" w:color="666666"/>
              <w:right w:val="single" w:sz="8" w:space="0" w:color="666666"/>
            </w:tcBorders>
            <w:vAlign w:val="bottom"/>
          </w:tcPr>
          <w:p w:rsidR="0036492A" w:rsidRDefault="006B3643">
            <w:pPr>
              <w:ind w:left="60"/>
              <w:rPr>
                <w:sz w:val="20"/>
                <w:szCs w:val="20"/>
              </w:rPr>
            </w:pPr>
            <w:r>
              <w:rPr>
                <w:rFonts w:ascii="宋体" w:eastAsia="宋体" w:hAnsi="宋体" w:cs="宋体"/>
                <w:color w:val="333333"/>
                <w:sz w:val="20"/>
                <w:szCs w:val="20"/>
              </w:rPr>
              <w:t>定量研究</w:t>
            </w:r>
          </w:p>
        </w:tc>
        <w:tc>
          <w:tcPr>
            <w:tcW w:w="3240" w:type="dxa"/>
            <w:tcBorders>
              <w:top w:val="single" w:sz="8" w:space="0" w:color="666666"/>
              <w:right w:val="single" w:sz="8" w:space="0" w:color="666666"/>
            </w:tcBorders>
            <w:vAlign w:val="bottom"/>
          </w:tcPr>
          <w:p w:rsidR="0036492A" w:rsidRDefault="006B3643">
            <w:pPr>
              <w:ind w:left="60"/>
              <w:rPr>
                <w:sz w:val="20"/>
                <w:szCs w:val="20"/>
              </w:rPr>
            </w:pPr>
            <w:r>
              <w:rPr>
                <w:rFonts w:ascii="宋体" w:eastAsia="宋体" w:hAnsi="宋体" w:cs="宋体"/>
                <w:color w:val="333333"/>
                <w:sz w:val="20"/>
                <w:szCs w:val="20"/>
              </w:rPr>
              <w:t>定性研究</w:t>
            </w:r>
          </w:p>
        </w:tc>
      </w:tr>
      <w:tr w:rsidR="0036492A">
        <w:trPr>
          <w:trHeight w:val="161"/>
        </w:trPr>
        <w:tc>
          <w:tcPr>
            <w:tcW w:w="2060" w:type="dxa"/>
            <w:tcBorders>
              <w:left w:val="single" w:sz="8" w:space="0" w:color="666666"/>
              <w:bottom w:val="single" w:sz="8" w:space="0" w:color="666666"/>
              <w:right w:val="single" w:sz="8" w:space="0" w:color="666666"/>
            </w:tcBorders>
            <w:vAlign w:val="bottom"/>
          </w:tcPr>
          <w:p w:rsidR="0036492A" w:rsidRDefault="0036492A">
            <w:pPr>
              <w:rPr>
                <w:sz w:val="14"/>
                <w:szCs w:val="14"/>
              </w:rPr>
            </w:pPr>
          </w:p>
        </w:tc>
        <w:tc>
          <w:tcPr>
            <w:tcW w:w="4640" w:type="dxa"/>
            <w:tcBorders>
              <w:bottom w:val="single" w:sz="8" w:space="0" w:color="666666"/>
              <w:right w:val="single" w:sz="8" w:space="0" w:color="666666"/>
            </w:tcBorders>
            <w:vAlign w:val="bottom"/>
          </w:tcPr>
          <w:p w:rsidR="0036492A" w:rsidRDefault="0036492A">
            <w:pPr>
              <w:rPr>
                <w:sz w:val="14"/>
                <w:szCs w:val="14"/>
              </w:rPr>
            </w:pPr>
          </w:p>
        </w:tc>
        <w:tc>
          <w:tcPr>
            <w:tcW w:w="3240" w:type="dxa"/>
            <w:tcBorders>
              <w:bottom w:val="single" w:sz="8" w:space="0" w:color="666666"/>
              <w:right w:val="single" w:sz="8" w:space="0" w:color="666666"/>
            </w:tcBorders>
            <w:vAlign w:val="bottom"/>
          </w:tcPr>
          <w:p w:rsidR="0036492A" w:rsidRDefault="0036492A">
            <w:pPr>
              <w:rPr>
                <w:sz w:val="14"/>
                <w:szCs w:val="14"/>
              </w:rPr>
            </w:pPr>
          </w:p>
        </w:tc>
      </w:tr>
      <w:tr w:rsidR="0036492A">
        <w:trPr>
          <w:trHeight w:val="342"/>
        </w:trPr>
        <w:tc>
          <w:tcPr>
            <w:tcW w:w="2060" w:type="dxa"/>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研究者与研究对象</w:t>
            </w:r>
          </w:p>
        </w:tc>
        <w:tc>
          <w:tcPr>
            <w:tcW w:w="4640" w:type="dxa"/>
            <w:tcBorders>
              <w:right w:val="single" w:sz="8" w:space="0" w:color="666666"/>
            </w:tcBorders>
            <w:vAlign w:val="bottom"/>
          </w:tcPr>
          <w:p w:rsidR="0036492A" w:rsidRDefault="006B3643">
            <w:pPr>
              <w:spacing w:line="228" w:lineRule="exact"/>
              <w:ind w:left="60"/>
              <w:rPr>
                <w:sz w:val="20"/>
                <w:szCs w:val="20"/>
              </w:rPr>
            </w:pPr>
            <w:r>
              <w:rPr>
                <w:rFonts w:ascii="宋体" w:eastAsia="宋体" w:hAnsi="宋体" w:cs="宋体"/>
                <w:color w:val="333333"/>
                <w:sz w:val="20"/>
                <w:szCs w:val="20"/>
              </w:rPr>
              <w:t>研究者为客体</w:t>
            </w:r>
            <w:r>
              <w:rPr>
                <w:rFonts w:ascii="MS PGothic" w:eastAsia="MS PGothic" w:hAnsi="MS PGothic" w:cs="MS PGothic"/>
                <w:color w:val="333333"/>
                <w:sz w:val="20"/>
                <w:szCs w:val="20"/>
              </w:rPr>
              <w:t>，</w:t>
            </w:r>
            <w:r>
              <w:rPr>
                <w:rFonts w:ascii="宋体" w:eastAsia="宋体" w:hAnsi="宋体" w:cs="宋体"/>
                <w:color w:val="333333"/>
                <w:sz w:val="20"/>
                <w:szCs w:val="20"/>
              </w:rPr>
              <w:t>排除影响</w:t>
            </w:r>
          </w:p>
        </w:tc>
        <w:tc>
          <w:tcPr>
            <w:tcW w:w="3240" w:type="dxa"/>
            <w:tcBorders>
              <w:right w:val="single" w:sz="8" w:space="0" w:color="666666"/>
            </w:tcBorders>
            <w:vAlign w:val="bottom"/>
          </w:tcPr>
          <w:p w:rsidR="0036492A" w:rsidRDefault="006B3643">
            <w:pPr>
              <w:ind w:left="60"/>
              <w:rPr>
                <w:sz w:val="20"/>
                <w:szCs w:val="20"/>
              </w:rPr>
            </w:pPr>
            <w:r>
              <w:rPr>
                <w:rFonts w:ascii="宋体" w:eastAsia="宋体" w:hAnsi="宋体" w:cs="宋体"/>
                <w:color w:val="333333"/>
                <w:sz w:val="20"/>
                <w:szCs w:val="20"/>
              </w:rPr>
              <w:t>两者关系融洽</w:t>
            </w:r>
          </w:p>
        </w:tc>
      </w:tr>
      <w:tr w:rsidR="0036492A">
        <w:trPr>
          <w:trHeight w:val="161"/>
        </w:trPr>
        <w:tc>
          <w:tcPr>
            <w:tcW w:w="2060" w:type="dxa"/>
            <w:tcBorders>
              <w:left w:val="single" w:sz="8" w:space="0" w:color="666666"/>
              <w:bottom w:val="single" w:sz="8" w:space="0" w:color="666666"/>
              <w:right w:val="single" w:sz="8" w:space="0" w:color="666666"/>
            </w:tcBorders>
            <w:vAlign w:val="bottom"/>
          </w:tcPr>
          <w:p w:rsidR="0036492A" w:rsidRDefault="0036492A">
            <w:pPr>
              <w:rPr>
                <w:sz w:val="14"/>
                <w:szCs w:val="14"/>
              </w:rPr>
            </w:pPr>
          </w:p>
        </w:tc>
        <w:tc>
          <w:tcPr>
            <w:tcW w:w="4640" w:type="dxa"/>
            <w:tcBorders>
              <w:bottom w:val="single" w:sz="8" w:space="0" w:color="666666"/>
              <w:right w:val="single" w:sz="8" w:space="0" w:color="666666"/>
            </w:tcBorders>
            <w:vAlign w:val="bottom"/>
          </w:tcPr>
          <w:p w:rsidR="0036492A" w:rsidRDefault="0036492A">
            <w:pPr>
              <w:rPr>
                <w:sz w:val="14"/>
                <w:szCs w:val="14"/>
              </w:rPr>
            </w:pPr>
          </w:p>
        </w:tc>
        <w:tc>
          <w:tcPr>
            <w:tcW w:w="3240" w:type="dxa"/>
            <w:tcBorders>
              <w:bottom w:val="single" w:sz="8" w:space="0" w:color="666666"/>
              <w:right w:val="single" w:sz="8" w:space="0" w:color="666666"/>
            </w:tcBorders>
            <w:vAlign w:val="bottom"/>
          </w:tcPr>
          <w:p w:rsidR="0036492A" w:rsidRDefault="0036492A">
            <w:pPr>
              <w:rPr>
                <w:sz w:val="14"/>
                <w:szCs w:val="14"/>
              </w:rPr>
            </w:pPr>
          </w:p>
        </w:tc>
      </w:tr>
      <w:tr w:rsidR="0036492A">
        <w:trPr>
          <w:trHeight w:val="342"/>
        </w:trPr>
        <w:tc>
          <w:tcPr>
            <w:tcW w:w="2060" w:type="dxa"/>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研究和理论关系</w:t>
            </w:r>
          </w:p>
        </w:tc>
        <w:tc>
          <w:tcPr>
            <w:tcW w:w="4640" w:type="dxa"/>
            <w:tcBorders>
              <w:right w:val="single" w:sz="8" w:space="0" w:color="666666"/>
            </w:tcBorders>
            <w:vAlign w:val="bottom"/>
          </w:tcPr>
          <w:p w:rsidR="0036492A" w:rsidRDefault="006B3643">
            <w:pPr>
              <w:ind w:left="60"/>
              <w:rPr>
                <w:sz w:val="20"/>
                <w:szCs w:val="20"/>
              </w:rPr>
            </w:pPr>
            <w:r>
              <w:rPr>
                <w:rFonts w:ascii="宋体" w:eastAsia="宋体" w:hAnsi="宋体" w:cs="宋体"/>
                <w:color w:val="333333"/>
                <w:sz w:val="20"/>
                <w:szCs w:val="20"/>
              </w:rPr>
              <w:t>验证理论</w:t>
            </w:r>
          </w:p>
        </w:tc>
        <w:tc>
          <w:tcPr>
            <w:tcW w:w="3240" w:type="dxa"/>
            <w:tcBorders>
              <w:right w:val="single" w:sz="8" w:space="0" w:color="666666"/>
            </w:tcBorders>
            <w:vAlign w:val="bottom"/>
          </w:tcPr>
          <w:p w:rsidR="0036492A" w:rsidRDefault="006B3643">
            <w:pPr>
              <w:ind w:left="60"/>
              <w:rPr>
                <w:sz w:val="20"/>
                <w:szCs w:val="20"/>
              </w:rPr>
            </w:pPr>
            <w:r>
              <w:rPr>
                <w:rFonts w:ascii="宋体" w:eastAsia="宋体" w:hAnsi="宋体" w:cs="宋体"/>
                <w:color w:val="333333"/>
                <w:sz w:val="20"/>
                <w:szCs w:val="20"/>
              </w:rPr>
              <w:t>发展、完善理论</w:t>
            </w:r>
          </w:p>
        </w:tc>
      </w:tr>
      <w:tr w:rsidR="0036492A">
        <w:trPr>
          <w:trHeight w:val="161"/>
        </w:trPr>
        <w:tc>
          <w:tcPr>
            <w:tcW w:w="2060" w:type="dxa"/>
            <w:tcBorders>
              <w:left w:val="single" w:sz="8" w:space="0" w:color="666666"/>
              <w:bottom w:val="single" w:sz="8" w:space="0" w:color="666666"/>
              <w:right w:val="single" w:sz="8" w:space="0" w:color="666666"/>
            </w:tcBorders>
            <w:vAlign w:val="bottom"/>
          </w:tcPr>
          <w:p w:rsidR="0036492A" w:rsidRDefault="0036492A">
            <w:pPr>
              <w:rPr>
                <w:sz w:val="14"/>
                <w:szCs w:val="14"/>
              </w:rPr>
            </w:pPr>
          </w:p>
        </w:tc>
        <w:tc>
          <w:tcPr>
            <w:tcW w:w="4640" w:type="dxa"/>
            <w:tcBorders>
              <w:bottom w:val="single" w:sz="8" w:space="0" w:color="666666"/>
              <w:right w:val="single" w:sz="8" w:space="0" w:color="666666"/>
            </w:tcBorders>
            <w:vAlign w:val="bottom"/>
          </w:tcPr>
          <w:p w:rsidR="0036492A" w:rsidRDefault="0036492A">
            <w:pPr>
              <w:rPr>
                <w:sz w:val="14"/>
                <w:szCs w:val="14"/>
              </w:rPr>
            </w:pPr>
          </w:p>
        </w:tc>
        <w:tc>
          <w:tcPr>
            <w:tcW w:w="3240" w:type="dxa"/>
            <w:tcBorders>
              <w:bottom w:val="single" w:sz="8" w:space="0" w:color="666666"/>
              <w:right w:val="single" w:sz="8" w:space="0" w:color="666666"/>
            </w:tcBorders>
            <w:vAlign w:val="bottom"/>
          </w:tcPr>
          <w:p w:rsidR="0036492A" w:rsidRDefault="0036492A">
            <w:pPr>
              <w:rPr>
                <w:sz w:val="14"/>
                <w:szCs w:val="14"/>
              </w:rPr>
            </w:pPr>
          </w:p>
        </w:tc>
      </w:tr>
      <w:tr w:rsidR="0036492A">
        <w:trPr>
          <w:trHeight w:val="342"/>
        </w:trPr>
        <w:tc>
          <w:tcPr>
            <w:tcW w:w="2060" w:type="dxa"/>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研究策略</w:t>
            </w:r>
          </w:p>
        </w:tc>
        <w:tc>
          <w:tcPr>
            <w:tcW w:w="4640" w:type="dxa"/>
            <w:tcBorders>
              <w:right w:val="single" w:sz="8" w:space="0" w:color="666666"/>
            </w:tcBorders>
            <w:vAlign w:val="bottom"/>
          </w:tcPr>
          <w:p w:rsidR="0036492A" w:rsidRDefault="006B3643">
            <w:pPr>
              <w:ind w:left="60"/>
              <w:rPr>
                <w:sz w:val="20"/>
                <w:szCs w:val="20"/>
              </w:rPr>
            </w:pPr>
            <w:r>
              <w:rPr>
                <w:rFonts w:ascii="宋体" w:eastAsia="宋体" w:hAnsi="宋体" w:cs="宋体"/>
                <w:color w:val="333333"/>
                <w:sz w:val="20"/>
                <w:szCs w:val="20"/>
              </w:rPr>
              <w:t>假设演绎法、结论的精确性</w:t>
            </w:r>
          </w:p>
        </w:tc>
        <w:tc>
          <w:tcPr>
            <w:tcW w:w="3240" w:type="dxa"/>
            <w:tcBorders>
              <w:right w:val="single" w:sz="8" w:space="0" w:color="666666"/>
            </w:tcBorders>
            <w:vAlign w:val="bottom"/>
          </w:tcPr>
          <w:p w:rsidR="0036492A" w:rsidRDefault="006B3643">
            <w:pPr>
              <w:ind w:left="60"/>
              <w:rPr>
                <w:sz w:val="20"/>
                <w:szCs w:val="20"/>
              </w:rPr>
            </w:pPr>
            <w:r>
              <w:rPr>
                <w:rFonts w:ascii="宋体" w:eastAsia="宋体" w:hAnsi="宋体" w:cs="宋体"/>
                <w:color w:val="333333"/>
                <w:sz w:val="20"/>
                <w:szCs w:val="20"/>
              </w:rPr>
              <w:t>设计灵活、归纳法</w:t>
            </w:r>
          </w:p>
        </w:tc>
      </w:tr>
      <w:tr w:rsidR="0036492A">
        <w:trPr>
          <w:trHeight w:val="161"/>
        </w:trPr>
        <w:tc>
          <w:tcPr>
            <w:tcW w:w="2060" w:type="dxa"/>
            <w:tcBorders>
              <w:left w:val="single" w:sz="8" w:space="0" w:color="666666"/>
              <w:bottom w:val="single" w:sz="8" w:space="0" w:color="666666"/>
              <w:right w:val="single" w:sz="8" w:space="0" w:color="666666"/>
            </w:tcBorders>
            <w:vAlign w:val="bottom"/>
          </w:tcPr>
          <w:p w:rsidR="0036492A" w:rsidRDefault="0036492A">
            <w:pPr>
              <w:rPr>
                <w:sz w:val="14"/>
                <w:szCs w:val="14"/>
              </w:rPr>
            </w:pPr>
          </w:p>
        </w:tc>
        <w:tc>
          <w:tcPr>
            <w:tcW w:w="4640" w:type="dxa"/>
            <w:tcBorders>
              <w:bottom w:val="single" w:sz="8" w:space="0" w:color="666666"/>
              <w:right w:val="single" w:sz="8" w:space="0" w:color="666666"/>
            </w:tcBorders>
            <w:vAlign w:val="bottom"/>
          </w:tcPr>
          <w:p w:rsidR="0036492A" w:rsidRDefault="0036492A">
            <w:pPr>
              <w:rPr>
                <w:sz w:val="14"/>
                <w:szCs w:val="14"/>
              </w:rPr>
            </w:pPr>
          </w:p>
        </w:tc>
        <w:tc>
          <w:tcPr>
            <w:tcW w:w="3240" w:type="dxa"/>
            <w:tcBorders>
              <w:bottom w:val="single" w:sz="8" w:space="0" w:color="666666"/>
              <w:right w:val="single" w:sz="8" w:space="0" w:color="666666"/>
            </w:tcBorders>
            <w:vAlign w:val="bottom"/>
          </w:tcPr>
          <w:p w:rsidR="0036492A" w:rsidRDefault="0036492A">
            <w:pPr>
              <w:rPr>
                <w:sz w:val="14"/>
                <w:szCs w:val="14"/>
              </w:rPr>
            </w:pPr>
          </w:p>
        </w:tc>
      </w:tr>
      <w:tr w:rsidR="0036492A">
        <w:trPr>
          <w:trHeight w:val="342"/>
        </w:trPr>
        <w:tc>
          <w:tcPr>
            <w:tcW w:w="2060" w:type="dxa"/>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资料特性</w:t>
            </w:r>
          </w:p>
        </w:tc>
        <w:tc>
          <w:tcPr>
            <w:tcW w:w="4640" w:type="dxa"/>
            <w:tcBorders>
              <w:right w:val="single" w:sz="8" w:space="0" w:color="666666"/>
            </w:tcBorders>
            <w:vAlign w:val="bottom"/>
          </w:tcPr>
          <w:p w:rsidR="0036492A" w:rsidRDefault="006B3643">
            <w:pPr>
              <w:ind w:left="60"/>
              <w:rPr>
                <w:sz w:val="20"/>
                <w:szCs w:val="20"/>
              </w:rPr>
            </w:pPr>
            <w:r>
              <w:rPr>
                <w:rFonts w:ascii="宋体" w:eastAsia="宋体" w:hAnsi="宋体" w:cs="宋体"/>
                <w:color w:val="333333"/>
                <w:sz w:val="20"/>
                <w:szCs w:val="20"/>
              </w:rPr>
              <w:t>统计数据和变量</w:t>
            </w:r>
          </w:p>
        </w:tc>
        <w:tc>
          <w:tcPr>
            <w:tcW w:w="3240" w:type="dxa"/>
            <w:tcBorders>
              <w:right w:val="single" w:sz="8" w:space="0" w:color="666666"/>
            </w:tcBorders>
            <w:vAlign w:val="bottom"/>
          </w:tcPr>
          <w:p w:rsidR="0036492A" w:rsidRDefault="006B3643">
            <w:pPr>
              <w:ind w:left="60"/>
              <w:rPr>
                <w:sz w:val="20"/>
                <w:szCs w:val="20"/>
              </w:rPr>
            </w:pPr>
            <w:r>
              <w:rPr>
                <w:rFonts w:ascii="宋体" w:eastAsia="宋体" w:hAnsi="宋体" w:cs="宋体"/>
                <w:color w:val="333333"/>
                <w:sz w:val="20"/>
                <w:szCs w:val="20"/>
              </w:rPr>
              <w:t>描述性文字</w:t>
            </w:r>
          </w:p>
        </w:tc>
      </w:tr>
      <w:tr w:rsidR="0036492A">
        <w:trPr>
          <w:trHeight w:val="161"/>
        </w:trPr>
        <w:tc>
          <w:tcPr>
            <w:tcW w:w="2060" w:type="dxa"/>
            <w:tcBorders>
              <w:left w:val="single" w:sz="8" w:space="0" w:color="666666"/>
              <w:bottom w:val="single" w:sz="8" w:space="0" w:color="666666"/>
              <w:right w:val="single" w:sz="8" w:space="0" w:color="666666"/>
            </w:tcBorders>
            <w:vAlign w:val="bottom"/>
          </w:tcPr>
          <w:p w:rsidR="0036492A" w:rsidRDefault="0036492A">
            <w:pPr>
              <w:rPr>
                <w:sz w:val="14"/>
                <w:szCs w:val="14"/>
              </w:rPr>
            </w:pPr>
          </w:p>
        </w:tc>
        <w:tc>
          <w:tcPr>
            <w:tcW w:w="4640" w:type="dxa"/>
            <w:tcBorders>
              <w:bottom w:val="single" w:sz="8" w:space="0" w:color="666666"/>
              <w:right w:val="single" w:sz="8" w:space="0" w:color="666666"/>
            </w:tcBorders>
            <w:vAlign w:val="bottom"/>
          </w:tcPr>
          <w:p w:rsidR="0036492A" w:rsidRDefault="0036492A">
            <w:pPr>
              <w:rPr>
                <w:sz w:val="14"/>
                <w:szCs w:val="14"/>
              </w:rPr>
            </w:pPr>
          </w:p>
        </w:tc>
        <w:tc>
          <w:tcPr>
            <w:tcW w:w="3240" w:type="dxa"/>
            <w:tcBorders>
              <w:bottom w:val="single" w:sz="8" w:space="0" w:color="666666"/>
              <w:right w:val="single" w:sz="8" w:space="0" w:color="666666"/>
            </w:tcBorders>
            <w:vAlign w:val="bottom"/>
          </w:tcPr>
          <w:p w:rsidR="0036492A" w:rsidRDefault="0036492A">
            <w:pPr>
              <w:rPr>
                <w:sz w:val="14"/>
                <w:szCs w:val="14"/>
              </w:rPr>
            </w:pPr>
          </w:p>
        </w:tc>
      </w:tr>
      <w:tr w:rsidR="0036492A">
        <w:trPr>
          <w:trHeight w:val="342"/>
        </w:trPr>
        <w:tc>
          <w:tcPr>
            <w:tcW w:w="2060" w:type="dxa"/>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结果范围</w:t>
            </w:r>
          </w:p>
        </w:tc>
        <w:tc>
          <w:tcPr>
            <w:tcW w:w="4640" w:type="dxa"/>
            <w:tcBorders>
              <w:right w:val="single" w:sz="8" w:space="0" w:color="666666"/>
            </w:tcBorders>
            <w:vAlign w:val="bottom"/>
          </w:tcPr>
          <w:p w:rsidR="0036492A" w:rsidRDefault="006B3643">
            <w:pPr>
              <w:ind w:left="60"/>
              <w:rPr>
                <w:sz w:val="20"/>
                <w:szCs w:val="20"/>
              </w:rPr>
            </w:pPr>
            <w:r>
              <w:rPr>
                <w:rFonts w:ascii="宋体" w:eastAsia="宋体" w:hAnsi="宋体" w:cs="宋体"/>
                <w:color w:val="333333"/>
                <w:sz w:val="20"/>
                <w:szCs w:val="20"/>
              </w:rPr>
              <w:t>较强可推广性</w:t>
            </w:r>
          </w:p>
        </w:tc>
        <w:tc>
          <w:tcPr>
            <w:tcW w:w="3240" w:type="dxa"/>
            <w:tcBorders>
              <w:right w:val="single" w:sz="8" w:space="0" w:color="666666"/>
            </w:tcBorders>
            <w:vAlign w:val="bottom"/>
          </w:tcPr>
          <w:p w:rsidR="0036492A" w:rsidRDefault="006B3643">
            <w:pPr>
              <w:ind w:left="60"/>
              <w:rPr>
                <w:sz w:val="20"/>
                <w:szCs w:val="20"/>
              </w:rPr>
            </w:pPr>
            <w:r>
              <w:rPr>
                <w:rFonts w:ascii="宋体" w:eastAsia="宋体" w:hAnsi="宋体" w:cs="宋体"/>
                <w:color w:val="333333"/>
                <w:sz w:val="20"/>
                <w:szCs w:val="20"/>
              </w:rPr>
              <w:t>个别性和特殊性</w:t>
            </w:r>
          </w:p>
        </w:tc>
      </w:tr>
      <w:tr w:rsidR="0036492A">
        <w:trPr>
          <w:trHeight w:val="161"/>
        </w:trPr>
        <w:tc>
          <w:tcPr>
            <w:tcW w:w="2060" w:type="dxa"/>
            <w:tcBorders>
              <w:left w:val="single" w:sz="8" w:space="0" w:color="666666"/>
              <w:bottom w:val="single" w:sz="8" w:space="0" w:color="666666"/>
              <w:right w:val="single" w:sz="8" w:space="0" w:color="666666"/>
            </w:tcBorders>
            <w:vAlign w:val="bottom"/>
          </w:tcPr>
          <w:p w:rsidR="0036492A" w:rsidRDefault="0036492A">
            <w:pPr>
              <w:rPr>
                <w:sz w:val="14"/>
                <w:szCs w:val="14"/>
              </w:rPr>
            </w:pPr>
          </w:p>
        </w:tc>
        <w:tc>
          <w:tcPr>
            <w:tcW w:w="4640" w:type="dxa"/>
            <w:tcBorders>
              <w:bottom w:val="single" w:sz="8" w:space="0" w:color="666666"/>
              <w:right w:val="single" w:sz="8" w:space="0" w:color="666666"/>
            </w:tcBorders>
            <w:vAlign w:val="bottom"/>
          </w:tcPr>
          <w:p w:rsidR="0036492A" w:rsidRDefault="0036492A">
            <w:pPr>
              <w:rPr>
                <w:sz w:val="14"/>
                <w:szCs w:val="14"/>
              </w:rPr>
            </w:pPr>
          </w:p>
        </w:tc>
        <w:tc>
          <w:tcPr>
            <w:tcW w:w="3240" w:type="dxa"/>
            <w:tcBorders>
              <w:bottom w:val="single" w:sz="8" w:space="0" w:color="666666"/>
              <w:right w:val="single" w:sz="8" w:space="0" w:color="666666"/>
            </w:tcBorders>
            <w:vAlign w:val="bottom"/>
          </w:tcPr>
          <w:p w:rsidR="0036492A" w:rsidRDefault="0036492A">
            <w:pPr>
              <w:rPr>
                <w:sz w:val="14"/>
                <w:szCs w:val="14"/>
              </w:rPr>
            </w:pPr>
          </w:p>
        </w:tc>
      </w:tr>
      <w:tr w:rsidR="0036492A">
        <w:trPr>
          <w:trHeight w:val="342"/>
        </w:trPr>
        <w:tc>
          <w:tcPr>
            <w:tcW w:w="2060" w:type="dxa"/>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适用范围</w:t>
            </w:r>
          </w:p>
        </w:tc>
        <w:tc>
          <w:tcPr>
            <w:tcW w:w="4640" w:type="dxa"/>
            <w:tcBorders>
              <w:right w:val="single" w:sz="8" w:space="0" w:color="666666"/>
            </w:tcBorders>
            <w:vAlign w:val="bottom"/>
          </w:tcPr>
          <w:p w:rsidR="0036492A" w:rsidRDefault="006B3643">
            <w:pPr>
              <w:spacing w:line="228" w:lineRule="exact"/>
              <w:ind w:left="60"/>
              <w:rPr>
                <w:sz w:val="20"/>
                <w:szCs w:val="20"/>
              </w:rPr>
            </w:pPr>
            <w:r>
              <w:rPr>
                <w:rFonts w:ascii="宋体" w:eastAsia="宋体" w:hAnsi="宋体" w:cs="宋体"/>
                <w:color w:val="333333"/>
                <w:sz w:val="20"/>
                <w:szCs w:val="20"/>
              </w:rPr>
              <w:t>有大量数据</w:t>
            </w:r>
            <w:r>
              <w:rPr>
                <w:rFonts w:ascii="MS PGothic" w:eastAsia="MS PGothic" w:hAnsi="MS PGothic" w:cs="MS PGothic"/>
                <w:color w:val="333333"/>
                <w:sz w:val="20"/>
                <w:szCs w:val="20"/>
              </w:rPr>
              <w:t>，</w:t>
            </w:r>
            <w:r>
              <w:rPr>
                <w:rFonts w:ascii="宋体" w:eastAsia="宋体" w:hAnsi="宋体" w:cs="宋体"/>
                <w:color w:val="333333"/>
                <w:sz w:val="20"/>
                <w:szCs w:val="20"/>
              </w:rPr>
              <w:t>收集资料容易、探讨变量关系</w:t>
            </w:r>
          </w:p>
        </w:tc>
        <w:tc>
          <w:tcPr>
            <w:tcW w:w="3240" w:type="dxa"/>
            <w:tcBorders>
              <w:right w:val="single" w:sz="8" w:space="0" w:color="666666"/>
            </w:tcBorders>
            <w:vAlign w:val="bottom"/>
          </w:tcPr>
          <w:p w:rsidR="0036492A" w:rsidRDefault="006B3643">
            <w:pPr>
              <w:ind w:left="60"/>
              <w:rPr>
                <w:sz w:val="20"/>
                <w:szCs w:val="20"/>
              </w:rPr>
            </w:pPr>
            <w:r>
              <w:rPr>
                <w:rFonts w:ascii="宋体" w:eastAsia="宋体" w:hAnsi="宋体" w:cs="宋体"/>
                <w:color w:val="333333"/>
                <w:sz w:val="20"/>
                <w:szCs w:val="20"/>
              </w:rPr>
              <w:t>对个别事物进行细致动态描述</w:t>
            </w:r>
          </w:p>
        </w:tc>
      </w:tr>
      <w:tr w:rsidR="0036492A">
        <w:trPr>
          <w:trHeight w:val="161"/>
        </w:trPr>
        <w:tc>
          <w:tcPr>
            <w:tcW w:w="2060" w:type="dxa"/>
            <w:tcBorders>
              <w:left w:val="single" w:sz="8" w:space="0" w:color="666666"/>
              <w:bottom w:val="single" w:sz="8" w:space="0" w:color="666666"/>
              <w:right w:val="single" w:sz="8" w:space="0" w:color="666666"/>
            </w:tcBorders>
            <w:vAlign w:val="bottom"/>
          </w:tcPr>
          <w:p w:rsidR="0036492A" w:rsidRDefault="0036492A">
            <w:pPr>
              <w:rPr>
                <w:sz w:val="14"/>
                <w:szCs w:val="14"/>
              </w:rPr>
            </w:pPr>
          </w:p>
        </w:tc>
        <w:tc>
          <w:tcPr>
            <w:tcW w:w="4640" w:type="dxa"/>
            <w:tcBorders>
              <w:bottom w:val="single" w:sz="8" w:space="0" w:color="666666"/>
              <w:right w:val="single" w:sz="8" w:space="0" w:color="666666"/>
            </w:tcBorders>
            <w:vAlign w:val="bottom"/>
          </w:tcPr>
          <w:p w:rsidR="0036492A" w:rsidRDefault="0036492A">
            <w:pPr>
              <w:rPr>
                <w:sz w:val="14"/>
                <w:szCs w:val="14"/>
              </w:rPr>
            </w:pPr>
          </w:p>
        </w:tc>
        <w:tc>
          <w:tcPr>
            <w:tcW w:w="3240" w:type="dxa"/>
            <w:tcBorders>
              <w:bottom w:val="single" w:sz="8" w:space="0" w:color="666666"/>
              <w:right w:val="single" w:sz="8" w:space="0" w:color="666666"/>
            </w:tcBorders>
            <w:vAlign w:val="bottom"/>
          </w:tcPr>
          <w:p w:rsidR="0036492A" w:rsidRDefault="0036492A">
            <w:pPr>
              <w:rPr>
                <w:sz w:val="14"/>
                <w:szCs w:val="14"/>
              </w:rPr>
            </w:pPr>
          </w:p>
        </w:tc>
      </w:tr>
    </w:tbl>
    <w:p w:rsidR="0036492A" w:rsidRDefault="0036492A">
      <w:pPr>
        <w:spacing w:line="188" w:lineRule="exact"/>
        <w:rPr>
          <w:sz w:val="20"/>
          <w:szCs w:val="20"/>
        </w:rPr>
      </w:pPr>
    </w:p>
    <w:p w:rsidR="0036492A" w:rsidRDefault="006B3643">
      <w:pPr>
        <w:spacing w:line="279" w:lineRule="exact"/>
        <w:ind w:right="220"/>
        <w:rPr>
          <w:sz w:val="20"/>
          <w:szCs w:val="20"/>
        </w:rPr>
      </w:pPr>
      <w:r>
        <w:rPr>
          <w:rFonts w:eastAsia="Times New Roman"/>
          <w:color w:val="333333"/>
        </w:rPr>
        <w:t>2</w:t>
      </w:r>
      <w:r>
        <w:rPr>
          <w:rFonts w:ascii="宋体" w:eastAsia="宋体" w:hAnsi="宋体" w:cs="宋体"/>
          <w:color w:val="333333"/>
          <w:sz w:val="19"/>
          <w:szCs w:val="19"/>
        </w:rPr>
        <w:t>、定量研究方法</w:t>
      </w:r>
      <w:r>
        <w:rPr>
          <w:rFonts w:ascii="MS PGothic" w:eastAsia="MS PGothic" w:hAnsi="MS PGothic" w:cs="MS PGothic"/>
          <w:color w:val="333333"/>
          <w:sz w:val="19"/>
          <w:szCs w:val="19"/>
        </w:rPr>
        <w:t>：</w:t>
      </w:r>
      <w:r>
        <w:rPr>
          <w:rFonts w:ascii="宋体" w:eastAsia="宋体" w:hAnsi="宋体" w:cs="宋体"/>
          <w:color w:val="333333"/>
          <w:sz w:val="19"/>
          <w:szCs w:val="19"/>
        </w:rPr>
        <w:t>问卷调查</w:t>
      </w:r>
      <w:r>
        <w:rPr>
          <w:rFonts w:ascii="MS PGothic" w:eastAsia="MS PGothic" w:hAnsi="MS PGothic" w:cs="MS PGothic"/>
          <w:color w:val="333333"/>
          <w:sz w:val="19"/>
          <w:szCs w:val="19"/>
        </w:rPr>
        <w:t>（</w:t>
      </w:r>
      <w:r>
        <w:rPr>
          <w:rFonts w:ascii="宋体" w:eastAsia="宋体" w:hAnsi="宋体" w:cs="宋体"/>
          <w:color w:val="333333"/>
          <w:sz w:val="19"/>
          <w:szCs w:val="19"/>
        </w:rPr>
        <w:t>类型、结构、设计、评价</w:t>
      </w:r>
      <w:r>
        <w:rPr>
          <w:rFonts w:ascii="MS PGothic" w:eastAsia="MS PGothic" w:hAnsi="MS PGothic" w:cs="MS PGothic"/>
          <w:color w:val="333333"/>
          <w:sz w:val="19"/>
          <w:szCs w:val="19"/>
        </w:rPr>
        <w:t>）；</w:t>
      </w:r>
      <w:r>
        <w:rPr>
          <w:rFonts w:ascii="宋体" w:eastAsia="宋体" w:hAnsi="宋体" w:cs="宋体"/>
          <w:color w:val="333333"/>
          <w:sz w:val="19"/>
          <w:szCs w:val="19"/>
        </w:rPr>
        <w:t>实验研究</w:t>
      </w:r>
      <w:r>
        <w:rPr>
          <w:rFonts w:ascii="MS PGothic" w:eastAsia="MS PGothic" w:hAnsi="MS PGothic" w:cs="MS PGothic"/>
          <w:color w:val="333333"/>
          <w:sz w:val="19"/>
          <w:szCs w:val="19"/>
        </w:rPr>
        <w:t>（</w:t>
      </w:r>
      <w:r>
        <w:rPr>
          <w:rFonts w:ascii="宋体" w:eastAsia="宋体" w:hAnsi="宋体" w:cs="宋体"/>
          <w:color w:val="333333"/>
          <w:sz w:val="19"/>
          <w:szCs w:val="19"/>
        </w:rPr>
        <w:t>三对要素、标准实验设计、成功设计的标准、评价</w:t>
      </w:r>
      <w:r>
        <w:rPr>
          <w:rFonts w:ascii="MS PGothic" w:eastAsia="MS PGothic" w:hAnsi="MS PGothic" w:cs="MS PGothic"/>
          <w:color w:val="333333"/>
          <w:sz w:val="19"/>
          <w:szCs w:val="19"/>
        </w:rPr>
        <w:t>）</w:t>
      </w:r>
      <w:r>
        <w:rPr>
          <w:rFonts w:ascii="宋体" w:eastAsia="宋体" w:hAnsi="宋体" w:cs="宋体"/>
          <w:color w:val="333333"/>
          <w:sz w:val="19"/>
          <w:szCs w:val="19"/>
        </w:rPr>
        <w:t>。</w:t>
      </w:r>
    </w:p>
    <w:p w:rsidR="0036492A" w:rsidRDefault="0036492A">
      <w:pPr>
        <w:spacing w:line="97" w:lineRule="exact"/>
        <w:rPr>
          <w:sz w:val="20"/>
          <w:szCs w:val="20"/>
        </w:rPr>
      </w:pPr>
    </w:p>
    <w:p w:rsidR="0036492A" w:rsidRDefault="006B3643">
      <w:pPr>
        <w:rPr>
          <w:sz w:val="20"/>
          <w:szCs w:val="20"/>
        </w:rPr>
      </w:pPr>
      <w:r>
        <w:rPr>
          <w:rFonts w:eastAsia="Times New Roman"/>
          <w:color w:val="333333"/>
        </w:rPr>
        <w:t>3</w:t>
      </w:r>
      <w:r>
        <w:rPr>
          <w:rFonts w:ascii="宋体" w:eastAsia="宋体" w:hAnsi="宋体" w:cs="宋体"/>
          <w:color w:val="333333"/>
          <w:sz w:val="19"/>
          <w:szCs w:val="19"/>
        </w:rPr>
        <w:t>、定性研究方法</w:t>
      </w:r>
    </w:p>
    <w:p w:rsidR="0036492A" w:rsidRDefault="0036492A">
      <w:pPr>
        <w:spacing w:line="194" w:lineRule="exact"/>
        <w:rPr>
          <w:sz w:val="20"/>
          <w:szCs w:val="20"/>
        </w:rPr>
      </w:pPr>
    </w:p>
    <w:tbl>
      <w:tblPr>
        <w:tblW w:w="0" w:type="auto"/>
        <w:tblInd w:w="10" w:type="dxa"/>
        <w:tblLayout w:type="fixed"/>
        <w:tblCellMar>
          <w:left w:w="0" w:type="dxa"/>
          <w:right w:w="0" w:type="dxa"/>
        </w:tblCellMar>
        <w:tblLook w:val="04A0"/>
      </w:tblPr>
      <w:tblGrid>
        <w:gridCol w:w="1240"/>
        <w:gridCol w:w="8700"/>
      </w:tblGrid>
      <w:tr w:rsidR="0036492A">
        <w:trPr>
          <w:trHeight w:val="364"/>
        </w:trPr>
        <w:tc>
          <w:tcPr>
            <w:tcW w:w="1240" w:type="dxa"/>
            <w:tcBorders>
              <w:top w:val="single" w:sz="8" w:space="0" w:color="666666"/>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观察法</w:t>
            </w:r>
          </w:p>
        </w:tc>
        <w:tc>
          <w:tcPr>
            <w:tcW w:w="8700" w:type="dxa"/>
            <w:tcBorders>
              <w:top w:val="single" w:sz="8" w:space="0" w:color="666666"/>
              <w:right w:val="single" w:sz="8" w:space="0" w:color="666666"/>
            </w:tcBorders>
            <w:vAlign w:val="bottom"/>
          </w:tcPr>
          <w:p w:rsidR="0036492A" w:rsidRDefault="006B3643">
            <w:pPr>
              <w:spacing w:line="228" w:lineRule="exact"/>
              <w:ind w:left="40"/>
              <w:rPr>
                <w:sz w:val="20"/>
                <w:szCs w:val="20"/>
              </w:rPr>
            </w:pPr>
            <w:r>
              <w:rPr>
                <w:rFonts w:ascii="宋体" w:eastAsia="宋体" w:hAnsi="宋体" w:cs="宋体"/>
                <w:color w:val="333333"/>
                <w:sz w:val="20"/>
                <w:szCs w:val="20"/>
              </w:rPr>
              <w:t>分类</w:t>
            </w:r>
            <w:r>
              <w:rPr>
                <w:rFonts w:ascii="MS PGothic" w:eastAsia="MS PGothic" w:hAnsi="MS PGothic" w:cs="MS PGothic"/>
                <w:color w:val="333333"/>
                <w:sz w:val="20"/>
                <w:szCs w:val="20"/>
              </w:rPr>
              <w:t>：</w:t>
            </w:r>
            <w:r>
              <w:rPr>
                <w:rFonts w:ascii="宋体" w:eastAsia="宋体" w:hAnsi="宋体" w:cs="宋体"/>
                <w:color w:val="333333"/>
                <w:sz w:val="20"/>
                <w:szCs w:val="20"/>
              </w:rPr>
              <w:t>参与和非参与观察</w:t>
            </w:r>
            <w:r>
              <w:rPr>
                <w:rFonts w:ascii="MS PGothic" w:eastAsia="MS PGothic" w:hAnsi="MS PGothic" w:cs="MS PGothic"/>
                <w:color w:val="333333"/>
                <w:sz w:val="20"/>
                <w:szCs w:val="20"/>
              </w:rPr>
              <w:t>；</w:t>
            </w:r>
            <w:r>
              <w:rPr>
                <w:rFonts w:ascii="宋体" w:eastAsia="宋体" w:hAnsi="宋体" w:cs="宋体"/>
                <w:color w:val="333333"/>
                <w:sz w:val="20"/>
                <w:szCs w:val="20"/>
              </w:rPr>
              <w:t>结构式观察和非结构式观察</w:t>
            </w:r>
            <w:r>
              <w:rPr>
                <w:rFonts w:ascii="MS PGothic" w:eastAsia="MS PGothic" w:hAnsi="MS PGothic" w:cs="MS PGothic"/>
                <w:color w:val="333333"/>
                <w:sz w:val="20"/>
                <w:szCs w:val="20"/>
              </w:rPr>
              <w:t>；</w:t>
            </w:r>
            <w:r>
              <w:rPr>
                <w:rFonts w:ascii="宋体" w:eastAsia="宋体" w:hAnsi="宋体" w:cs="宋体"/>
                <w:color w:val="333333"/>
                <w:sz w:val="20"/>
                <w:szCs w:val="20"/>
              </w:rPr>
              <w:t>直接观察和间接观察。</w:t>
            </w:r>
          </w:p>
        </w:tc>
      </w:tr>
      <w:tr w:rsidR="0036492A">
        <w:trPr>
          <w:trHeight w:val="161"/>
        </w:trPr>
        <w:tc>
          <w:tcPr>
            <w:tcW w:w="1240" w:type="dxa"/>
            <w:tcBorders>
              <w:left w:val="single" w:sz="8" w:space="0" w:color="666666"/>
              <w:bottom w:val="single" w:sz="8" w:space="0" w:color="666666"/>
              <w:right w:val="single" w:sz="8" w:space="0" w:color="666666"/>
            </w:tcBorders>
            <w:vAlign w:val="bottom"/>
          </w:tcPr>
          <w:p w:rsidR="0036492A" w:rsidRDefault="0036492A">
            <w:pPr>
              <w:rPr>
                <w:sz w:val="14"/>
                <w:szCs w:val="14"/>
              </w:rPr>
            </w:pPr>
          </w:p>
        </w:tc>
        <w:tc>
          <w:tcPr>
            <w:tcW w:w="8700" w:type="dxa"/>
            <w:tcBorders>
              <w:bottom w:val="single" w:sz="8" w:space="0" w:color="666666"/>
              <w:right w:val="single" w:sz="8" w:space="0" w:color="666666"/>
            </w:tcBorders>
            <w:vAlign w:val="bottom"/>
          </w:tcPr>
          <w:p w:rsidR="0036492A" w:rsidRDefault="0036492A">
            <w:pPr>
              <w:rPr>
                <w:sz w:val="14"/>
                <w:szCs w:val="14"/>
              </w:rPr>
            </w:pPr>
          </w:p>
        </w:tc>
      </w:tr>
      <w:tr w:rsidR="0036492A">
        <w:trPr>
          <w:trHeight w:val="376"/>
        </w:trPr>
        <w:tc>
          <w:tcPr>
            <w:tcW w:w="1240" w:type="dxa"/>
            <w:tcBorders>
              <w:left w:val="single" w:sz="8" w:space="0" w:color="666666"/>
              <w:right w:val="single" w:sz="8" w:space="0" w:color="666666"/>
            </w:tcBorders>
            <w:vAlign w:val="bottom"/>
          </w:tcPr>
          <w:p w:rsidR="0036492A" w:rsidRDefault="0036492A">
            <w:pPr>
              <w:rPr>
                <w:sz w:val="24"/>
                <w:szCs w:val="24"/>
              </w:rPr>
            </w:pPr>
          </w:p>
        </w:tc>
        <w:tc>
          <w:tcPr>
            <w:tcW w:w="8700" w:type="dxa"/>
            <w:tcBorders>
              <w:right w:val="single" w:sz="8" w:space="0" w:color="666666"/>
            </w:tcBorders>
            <w:vAlign w:val="bottom"/>
          </w:tcPr>
          <w:p w:rsidR="0036492A" w:rsidRDefault="006B3643">
            <w:pPr>
              <w:spacing w:line="253" w:lineRule="exact"/>
              <w:ind w:left="40"/>
              <w:rPr>
                <w:sz w:val="20"/>
                <w:szCs w:val="20"/>
              </w:rPr>
            </w:pP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分类</w:t>
            </w:r>
            <w:r>
              <w:rPr>
                <w:rFonts w:ascii="MS PGothic" w:eastAsia="MS PGothic" w:hAnsi="MS PGothic" w:cs="MS PGothic"/>
                <w:color w:val="333333"/>
                <w:sz w:val="19"/>
                <w:szCs w:val="19"/>
              </w:rPr>
              <w:t>：</w:t>
            </w:r>
            <w:r>
              <w:rPr>
                <w:rFonts w:ascii="宋体" w:eastAsia="宋体" w:hAnsi="宋体" w:cs="宋体"/>
                <w:color w:val="333333"/>
                <w:sz w:val="19"/>
                <w:szCs w:val="19"/>
              </w:rPr>
              <w:t>直接访问和间接访问</w:t>
            </w:r>
            <w:r>
              <w:rPr>
                <w:rFonts w:ascii="MS PGothic" w:eastAsia="MS PGothic" w:hAnsi="MS PGothic" w:cs="MS PGothic"/>
                <w:color w:val="333333"/>
                <w:sz w:val="19"/>
                <w:szCs w:val="19"/>
              </w:rPr>
              <w:t>；</w:t>
            </w:r>
            <w:r>
              <w:rPr>
                <w:rFonts w:ascii="宋体" w:eastAsia="宋体" w:hAnsi="宋体" w:cs="宋体"/>
                <w:color w:val="333333"/>
                <w:sz w:val="19"/>
                <w:szCs w:val="19"/>
              </w:rPr>
              <w:t>个别访问和集体访问</w:t>
            </w:r>
            <w:r>
              <w:rPr>
                <w:rFonts w:ascii="MS PGothic" w:eastAsia="MS PGothic" w:hAnsi="MS PGothic" w:cs="MS PGothic"/>
                <w:color w:val="333333"/>
                <w:sz w:val="19"/>
                <w:szCs w:val="19"/>
              </w:rPr>
              <w:t>；</w:t>
            </w:r>
            <w:r>
              <w:rPr>
                <w:rFonts w:ascii="宋体" w:eastAsia="宋体" w:hAnsi="宋体" w:cs="宋体"/>
                <w:color w:val="333333"/>
                <w:sz w:val="19"/>
                <w:szCs w:val="19"/>
              </w:rPr>
              <w:t>结构式访问和无结构式访问</w:t>
            </w:r>
            <w:r>
              <w:rPr>
                <w:rFonts w:ascii="MS PGothic" w:eastAsia="MS PGothic" w:hAnsi="MS PGothic" w:cs="MS PGothic"/>
                <w:color w:val="333333"/>
                <w:sz w:val="19"/>
                <w:szCs w:val="19"/>
              </w:rPr>
              <w:t>；</w:t>
            </w:r>
          </w:p>
        </w:tc>
      </w:tr>
      <w:tr w:rsidR="0036492A">
        <w:trPr>
          <w:trHeight w:val="327"/>
        </w:trPr>
        <w:tc>
          <w:tcPr>
            <w:tcW w:w="1240" w:type="dxa"/>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访谈法</w:t>
            </w:r>
          </w:p>
        </w:tc>
        <w:tc>
          <w:tcPr>
            <w:tcW w:w="8700" w:type="dxa"/>
            <w:tcBorders>
              <w:right w:val="single" w:sz="8" w:space="0" w:color="666666"/>
            </w:tcBorders>
            <w:vAlign w:val="bottom"/>
          </w:tcPr>
          <w:p w:rsidR="0036492A" w:rsidRDefault="006B3643">
            <w:pPr>
              <w:spacing w:line="253" w:lineRule="exact"/>
              <w:ind w:left="40"/>
              <w:rPr>
                <w:sz w:val="20"/>
                <w:szCs w:val="20"/>
              </w:rPr>
            </w:pPr>
            <w:r>
              <w:rPr>
                <w:rFonts w:ascii="MS PGothic" w:eastAsia="MS PGothic" w:hAnsi="MS PGothic" w:cs="MS PGothic"/>
                <w:color w:val="333333"/>
                <w:sz w:val="19"/>
                <w:szCs w:val="19"/>
              </w:rPr>
              <w:t>（</w:t>
            </w:r>
            <w:r>
              <w:rPr>
                <w:rFonts w:eastAsia="Times New Roman"/>
                <w:color w:val="333333"/>
              </w:rPr>
              <w:t>2</w:t>
            </w:r>
            <w:r>
              <w:rPr>
                <w:rFonts w:ascii="MS PGothic" w:eastAsia="MS PGothic" w:hAnsi="MS PGothic" w:cs="MS PGothic"/>
                <w:color w:val="333333"/>
                <w:sz w:val="19"/>
                <w:szCs w:val="19"/>
              </w:rPr>
              <w:t>）</w:t>
            </w:r>
            <w:r>
              <w:rPr>
                <w:rFonts w:ascii="宋体" w:eastAsia="宋体" w:hAnsi="宋体" w:cs="宋体"/>
                <w:color w:val="333333"/>
                <w:sz w:val="19"/>
                <w:szCs w:val="19"/>
              </w:rPr>
              <w:t>常用形式</w:t>
            </w:r>
            <w:r>
              <w:rPr>
                <w:rFonts w:ascii="MS PGothic" w:eastAsia="MS PGothic" w:hAnsi="MS PGothic" w:cs="MS PGothic"/>
                <w:color w:val="333333"/>
                <w:sz w:val="19"/>
                <w:szCs w:val="19"/>
              </w:rPr>
              <w:t>：</w:t>
            </w:r>
            <w:r>
              <w:rPr>
                <w:rFonts w:ascii="宋体" w:eastAsia="宋体" w:hAnsi="宋体" w:cs="宋体"/>
                <w:color w:val="333333"/>
                <w:sz w:val="19"/>
                <w:szCs w:val="19"/>
              </w:rPr>
              <w:t>非正式会话式访问、引导式访问和标准化开放式访问</w:t>
            </w:r>
            <w:r>
              <w:rPr>
                <w:rFonts w:ascii="MS PGothic" w:eastAsia="MS PGothic" w:hAnsi="MS PGothic" w:cs="MS PGothic"/>
                <w:color w:val="333333"/>
                <w:sz w:val="19"/>
                <w:szCs w:val="19"/>
              </w:rPr>
              <w:t>；</w:t>
            </w:r>
          </w:p>
        </w:tc>
      </w:tr>
      <w:tr w:rsidR="0036492A">
        <w:trPr>
          <w:trHeight w:val="327"/>
        </w:trPr>
        <w:tc>
          <w:tcPr>
            <w:tcW w:w="1240" w:type="dxa"/>
            <w:tcBorders>
              <w:left w:val="single" w:sz="8" w:space="0" w:color="666666"/>
              <w:right w:val="single" w:sz="8" w:space="0" w:color="666666"/>
            </w:tcBorders>
            <w:vAlign w:val="bottom"/>
          </w:tcPr>
          <w:p w:rsidR="0036492A" w:rsidRDefault="0036492A">
            <w:pPr>
              <w:rPr>
                <w:sz w:val="24"/>
                <w:szCs w:val="24"/>
              </w:rPr>
            </w:pPr>
          </w:p>
        </w:tc>
        <w:tc>
          <w:tcPr>
            <w:tcW w:w="8700" w:type="dxa"/>
            <w:tcBorders>
              <w:right w:val="single" w:sz="8" w:space="0" w:color="666666"/>
            </w:tcBorders>
            <w:vAlign w:val="bottom"/>
          </w:tcPr>
          <w:p w:rsidR="0036492A" w:rsidRDefault="006B3643">
            <w:pPr>
              <w:spacing w:line="253" w:lineRule="exact"/>
              <w:ind w:left="40"/>
              <w:rPr>
                <w:sz w:val="20"/>
                <w:szCs w:val="20"/>
              </w:rPr>
            </w:pPr>
            <w:r>
              <w:rPr>
                <w:rFonts w:ascii="MS PGothic" w:eastAsia="MS PGothic" w:hAnsi="MS PGothic" w:cs="MS PGothic"/>
                <w:color w:val="333333"/>
                <w:sz w:val="19"/>
                <w:szCs w:val="19"/>
              </w:rPr>
              <w:t>（</w:t>
            </w:r>
            <w:r>
              <w:rPr>
                <w:rFonts w:eastAsia="Times New Roman"/>
                <w:color w:val="333333"/>
              </w:rPr>
              <w:t>3</w:t>
            </w:r>
            <w:r>
              <w:rPr>
                <w:rFonts w:ascii="MS PGothic" w:eastAsia="MS PGothic" w:hAnsi="MS PGothic" w:cs="MS PGothic"/>
                <w:color w:val="333333"/>
                <w:sz w:val="19"/>
                <w:szCs w:val="19"/>
              </w:rPr>
              <w:t>）</w:t>
            </w:r>
            <w:r>
              <w:rPr>
                <w:rFonts w:ascii="宋体" w:eastAsia="宋体" w:hAnsi="宋体" w:cs="宋体"/>
                <w:color w:val="333333"/>
                <w:sz w:val="19"/>
                <w:szCs w:val="19"/>
              </w:rPr>
              <w:t>深度访谈</w:t>
            </w:r>
            <w:r>
              <w:rPr>
                <w:rFonts w:ascii="MS PGothic" w:eastAsia="MS PGothic" w:hAnsi="MS PGothic" w:cs="MS PGothic"/>
                <w:color w:val="333333"/>
                <w:sz w:val="19"/>
                <w:szCs w:val="19"/>
              </w:rPr>
              <w:t>；（</w:t>
            </w:r>
            <w:r>
              <w:rPr>
                <w:rFonts w:eastAsia="Times New Roman"/>
                <w:color w:val="333333"/>
              </w:rPr>
              <w:t>4</w:t>
            </w:r>
            <w:r>
              <w:rPr>
                <w:rFonts w:ascii="MS PGothic" w:eastAsia="MS PGothic" w:hAnsi="MS PGothic" w:cs="MS PGothic"/>
                <w:color w:val="333333"/>
                <w:sz w:val="19"/>
                <w:szCs w:val="19"/>
              </w:rPr>
              <w:t>）</w:t>
            </w:r>
            <w:r>
              <w:rPr>
                <w:rFonts w:ascii="宋体" w:eastAsia="宋体" w:hAnsi="宋体" w:cs="宋体"/>
                <w:color w:val="333333"/>
                <w:sz w:val="19"/>
                <w:szCs w:val="19"/>
              </w:rPr>
              <w:t>焦点小组。</w:t>
            </w:r>
          </w:p>
        </w:tc>
      </w:tr>
      <w:tr w:rsidR="0036492A">
        <w:trPr>
          <w:trHeight w:val="127"/>
        </w:trPr>
        <w:tc>
          <w:tcPr>
            <w:tcW w:w="1240" w:type="dxa"/>
            <w:tcBorders>
              <w:left w:val="single" w:sz="8" w:space="0" w:color="666666"/>
              <w:bottom w:val="single" w:sz="8" w:space="0" w:color="666666"/>
              <w:right w:val="single" w:sz="8" w:space="0" w:color="666666"/>
            </w:tcBorders>
            <w:vAlign w:val="bottom"/>
          </w:tcPr>
          <w:p w:rsidR="0036492A" w:rsidRDefault="0036492A">
            <w:pPr>
              <w:rPr>
                <w:sz w:val="11"/>
                <w:szCs w:val="11"/>
              </w:rPr>
            </w:pPr>
          </w:p>
        </w:tc>
        <w:tc>
          <w:tcPr>
            <w:tcW w:w="8700" w:type="dxa"/>
            <w:tcBorders>
              <w:bottom w:val="single" w:sz="8" w:space="0" w:color="666666"/>
              <w:right w:val="single" w:sz="8" w:space="0" w:color="666666"/>
            </w:tcBorders>
            <w:vAlign w:val="bottom"/>
          </w:tcPr>
          <w:p w:rsidR="0036492A" w:rsidRDefault="0036492A">
            <w:pPr>
              <w:rPr>
                <w:sz w:val="11"/>
                <w:szCs w:val="11"/>
              </w:rPr>
            </w:pPr>
          </w:p>
        </w:tc>
      </w:tr>
      <w:tr w:rsidR="0036492A">
        <w:trPr>
          <w:trHeight w:val="376"/>
        </w:trPr>
        <w:tc>
          <w:tcPr>
            <w:tcW w:w="1240" w:type="dxa"/>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个案研究</w:t>
            </w:r>
          </w:p>
        </w:tc>
        <w:tc>
          <w:tcPr>
            <w:tcW w:w="8700" w:type="dxa"/>
            <w:tcBorders>
              <w:right w:val="single" w:sz="8" w:space="0" w:color="666666"/>
            </w:tcBorders>
            <w:vAlign w:val="bottom"/>
          </w:tcPr>
          <w:p w:rsidR="0036492A" w:rsidRDefault="006B3643">
            <w:pPr>
              <w:spacing w:line="255" w:lineRule="exact"/>
              <w:ind w:left="40"/>
              <w:rPr>
                <w:sz w:val="20"/>
                <w:szCs w:val="20"/>
              </w:rPr>
            </w:pPr>
            <w:r>
              <w:rPr>
                <w:rFonts w:ascii="宋体" w:eastAsia="宋体" w:hAnsi="宋体" w:cs="宋体"/>
                <w:color w:val="333333"/>
                <w:sz w:val="20"/>
                <w:szCs w:val="20"/>
              </w:rPr>
              <w:t>特点</w:t>
            </w:r>
            <w:r>
              <w:rPr>
                <w:rFonts w:ascii="MS PGothic" w:eastAsia="MS PGothic" w:hAnsi="MS PGothic" w:cs="MS PGothic"/>
                <w:color w:val="333333"/>
                <w:sz w:val="20"/>
                <w:szCs w:val="20"/>
              </w:rPr>
              <w:t>：</w:t>
            </w:r>
            <w:r>
              <w:rPr>
                <w:rFonts w:ascii="宋体" w:eastAsia="宋体" w:hAnsi="宋体" w:cs="宋体"/>
                <w:color w:val="333333"/>
                <w:sz w:val="20"/>
                <w:szCs w:val="20"/>
              </w:rPr>
              <w:t>凸显研究的</w:t>
            </w:r>
            <w:r>
              <w:rPr>
                <w:rFonts w:eastAsia="Times New Roman"/>
                <w:color w:val="333333"/>
                <w:sz w:val="21"/>
                <w:szCs w:val="21"/>
              </w:rPr>
              <w:t>“</w:t>
            </w:r>
            <w:r>
              <w:rPr>
                <w:rFonts w:ascii="宋体" w:eastAsia="宋体" w:hAnsi="宋体" w:cs="宋体"/>
                <w:color w:val="333333"/>
                <w:sz w:val="20"/>
                <w:szCs w:val="20"/>
              </w:rPr>
              <w:t>对象</w:t>
            </w:r>
            <w:r>
              <w:rPr>
                <w:rFonts w:eastAsia="Times New Roman"/>
                <w:color w:val="333333"/>
                <w:sz w:val="21"/>
                <w:szCs w:val="21"/>
              </w:rPr>
              <w:t>”</w:t>
            </w:r>
            <w:r>
              <w:rPr>
                <w:rFonts w:ascii="宋体" w:eastAsia="宋体" w:hAnsi="宋体" w:cs="宋体"/>
                <w:color w:val="333333"/>
                <w:sz w:val="20"/>
                <w:szCs w:val="20"/>
              </w:rPr>
              <w:t>维度</w:t>
            </w:r>
            <w:r>
              <w:rPr>
                <w:rFonts w:ascii="MS PGothic" w:eastAsia="MS PGothic" w:hAnsi="MS PGothic" w:cs="MS PGothic"/>
                <w:color w:val="333333"/>
                <w:sz w:val="20"/>
                <w:szCs w:val="20"/>
              </w:rPr>
              <w:t>；</w:t>
            </w:r>
            <w:r>
              <w:rPr>
                <w:rFonts w:ascii="宋体" w:eastAsia="宋体" w:hAnsi="宋体" w:cs="宋体"/>
                <w:color w:val="333333"/>
                <w:sz w:val="20"/>
                <w:szCs w:val="20"/>
              </w:rPr>
              <w:t>技术和资料多元化</w:t>
            </w:r>
            <w:r>
              <w:rPr>
                <w:rFonts w:ascii="MS PGothic" w:eastAsia="MS PGothic" w:hAnsi="MS PGothic" w:cs="MS PGothic"/>
                <w:color w:val="333333"/>
                <w:sz w:val="20"/>
                <w:szCs w:val="20"/>
              </w:rPr>
              <w:t>；</w:t>
            </w:r>
            <w:r>
              <w:rPr>
                <w:rFonts w:ascii="宋体" w:eastAsia="宋体" w:hAnsi="宋体" w:cs="宋体"/>
                <w:color w:val="333333"/>
                <w:sz w:val="20"/>
                <w:szCs w:val="20"/>
              </w:rPr>
              <w:t>研究步骤不甚严格</w:t>
            </w:r>
            <w:r>
              <w:rPr>
                <w:rFonts w:ascii="MS PGothic" w:eastAsia="MS PGothic" w:hAnsi="MS PGothic" w:cs="MS PGothic"/>
                <w:color w:val="333333"/>
                <w:sz w:val="20"/>
                <w:szCs w:val="20"/>
              </w:rPr>
              <w:t>；</w:t>
            </w:r>
            <w:r>
              <w:rPr>
                <w:rFonts w:ascii="宋体" w:eastAsia="宋体" w:hAnsi="宋体" w:cs="宋体"/>
                <w:color w:val="333333"/>
                <w:sz w:val="20"/>
                <w:szCs w:val="20"/>
              </w:rPr>
              <w:t>资料详尽深入。</w:t>
            </w:r>
          </w:p>
        </w:tc>
      </w:tr>
      <w:tr w:rsidR="0036492A">
        <w:trPr>
          <w:trHeight w:val="127"/>
        </w:trPr>
        <w:tc>
          <w:tcPr>
            <w:tcW w:w="1240" w:type="dxa"/>
            <w:tcBorders>
              <w:left w:val="single" w:sz="8" w:space="0" w:color="666666"/>
              <w:bottom w:val="single" w:sz="8" w:space="0" w:color="666666"/>
              <w:right w:val="single" w:sz="8" w:space="0" w:color="666666"/>
            </w:tcBorders>
            <w:vAlign w:val="bottom"/>
          </w:tcPr>
          <w:p w:rsidR="0036492A" w:rsidRDefault="0036492A">
            <w:pPr>
              <w:rPr>
                <w:sz w:val="11"/>
                <w:szCs w:val="11"/>
              </w:rPr>
            </w:pPr>
          </w:p>
        </w:tc>
        <w:tc>
          <w:tcPr>
            <w:tcW w:w="8700" w:type="dxa"/>
            <w:tcBorders>
              <w:bottom w:val="single" w:sz="8" w:space="0" w:color="666666"/>
              <w:right w:val="single" w:sz="8" w:space="0" w:color="666666"/>
            </w:tcBorders>
            <w:vAlign w:val="bottom"/>
          </w:tcPr>
          <w:p w:rsidR="0036492A" w:rsidRDefault="0036492A">
            <w:pPr>
              <w:rPr>
                <w:sz w:val="11"/>
                <w:szCs w:val="11"/>
              </w:rPr>
            </w:pPr>
          </w:p>
        </w:tc>
      </w:tr>
    </w:tbl>
    <w:p w:rsidR="0036492A" w:rsidRDefault="0036492A">
      <w:pPr>
        <w:spacing w:line="188" w:lineRule="exact"/>
        <w:rPr>
          <w:sz w:val="20"/>
          <w:szCs w:val="20"/>
        </w:rPr>
      </w:pPr>
    </w:p>
    <w:p w:rsidR="0036492A" w:rsidRDefault="006B3643">
      <w:pPr>
        <w:spacing w:line="295" w:lineRule="exact"/>
        <w:ind w:right="1000"/>
        <w:jc w:val="both"/>
        <w:rPr>
          <w:sz w:val="20"/>
          <w:szCs w:val="20"/>
        </w:rPr>
      </w:pPr>
      <w:r>
        <w:rPr>
          <w:rFonts w:eastAsia="Times New Roman"/>
          <w:color w:val="333333"/>
        </w:rPr>
        <w:t>4</w:t>
      </w:r>
      <w:r>
        <w:rPr>
          <w:rFonts w:ascii="宋体" w:eastAsia="宋体" w:hAnsi="宋体" w:cs="宋体"/>
          <w:color w:val="333333"/>
          <w:sz w:val="19"/>
          <w:szCs w:val="19"/>
        </w:rPr>
        <w:t>、非干扰性研究</w:t>
      </w:r>
      <w:r>
        <w:rPr>
          <w:rFonts w:ascii="MS PGothic" w:eastAsia="MS PGothic" w:hAnsi="MS PGothic" w:cs="MS PGothic"/>
          <w:color w:val="333333"/>
          <w:sz w:val="19"/>
          <w:szCs w:val="19"/>
        </w:rPr>
        <w:t>：</w:t>
      </w:r>
      <w:r>
        <w:rPr>
          <w:rFonts w:ascii="宋体" w:eastAsia="宋体" w:hAnsi="宋体" w:cs="宋体"/>
          <w:color w:val="333333"/>
          <w:sz w:val="19"/>
          <w:szCs w:val="19"/>
        </w:rPr>
        <w:t>现存统计资料分析、比较法。</w:t>
      </w:r>
      <w:r>
        <w:rPr>
          <w:rFonts w:eastAsia="Times New Roman"/>
          <w:color w:val="333333"/>
        </w:rPr>
        <w:t xml:space="preserve"> 5</w:t>
      </w:r>
      <w:r>
        <w:rPr>
          <w:rFonts w:ascii="宋体" w:eastAsia="宋体" w:hAnsi="宋体" w:cs="宋体"/>
          <w:color w:val="333333"/>
          <w:sz w:val="19"/>
          <w:szCs w:val="19"/>
        </w:rPr>
        <w:t>、行动研究</w:t>
      </w:r>
      <w:r>
        <w:rPr>
          <w:rFonts w:ascii="MS PGothic" w:eastAsia="MS PGothic" w:hAnsi="MS PGothic" w:cs="MS PGothic"/>
          <w:color w:val="333333"/>
          <w:sz w:val="19"/>
          <w:szCs w:val="19"/>
        </w:rPr>
        <w:t>（</w:t>
      </w:r>
      <w:r>
        <w:rPr>
          <w:rFonts w:ascii="宋体" w:eastAsia="宋体" w:hAnsi="宋体" w:cs="宋体"/>
          <w:color w:val="333333"/>
          <w:sz w:val="19"/>
          <w:szCs w:val="19"/>
        </w:rPr>
        <w:t>特点</w:t>
      </w:r>
      <w:r>
        <w:rPr>
          <w:rFonts w:ascii="MS PGothic" w:eastAsia="MS PGothic" w:hAnsi="MS PGothic" w:cs="MS PGothic"/>
          <w:color w:val="333333"/>
          <w:sz w:val="19"/>
          <w:szCs w:val="19"/>
        </w:rPr>
        <w:t>）：</w:t>
      </w:r>
      <w:r>
        <w:rPr>
          <w:rFonts w:ascii="宋体" w:eastAsia="宋体" w:hAnsi="宋体" w:cs="宋体"/>
          <w:color w:val="333333"/>
          <w:sz w:val="19"/>
          <w:szCs w:val="19"/>
        </w:rPr>
        <w:t>注重实务导向</w:t>
      </w:r>
      <w:r>
        <w:rPr>
          <w:rFonts w:ascii="MS PGothic" w:eastAsia="MS PGothic" w:hAnsi="MS PGothic" w:cs="MS PGothic"/>
          <w:color w:val="333333"/>
          <w:sz w:val="19"/>
          <w:szCs w:val="19"/>
        </w:rPr>
        <w:t>；</w:t>
      </w:r>
      <w:r>
        <w:rPr>
          <w:rFonts w:ascii="宋体" w:eastAsia="宋体" w:hAnsi="宋体" w:cs="宋体"/>
          <w:color w:val="333333"/>
          <w:sz w:val="19"/>
          <w:szCs w:val="19"/>
        </w:rPr>
        <w:t>研究场域与实务场域合一</w:t>
      </w:r>
      <w:r>
        <w:rPr>
          <w:rFonts w:ascii="MS PGothic" w:eastAsia="MS PGothic" w:hAnsi="MS PGothic" w:cs="MS PGothic"/>
          <w:color w:val="333333"/>
          <w:sz w:val="19"/>
          <w:szCs w:val="19"/>
        </w:rPr>
        <w:t>；</w:t>
      </w:r>
      <w:r>
        <w:rPr>
          <w:rFonts w:ascii="宋体" w:eastAsia="宋体" w:hAnsi="宋体" w:cs="宋体"/>
          <w:color w:val="333333"/>
          <w:sz w:val="19"/>
          <w:szCs w:val="19"/>
        </w:rPr>
        <w:t>重视民主参与</w:t>
      </w:r>
      <w:r>
        <w:rPr>
          <w:rFonts w:ascii="MS PGothic" w:eastAsia="MS PGothic" w:hAnsi="MS PGothic" w:cs="MS PGothic"/>
          <w:color w:val="333333"/>
          <w:sz w:val="19"/>
          <w:szCs w:val="19"/>
        </w:rPr>
        <w:t>；</w:t>
      </w:r>
      <w:r>
        <w:rPr>
          <w:rFonts w:ascii="宋体" w:eastAsia="宋体" w:hAnsi="宋体" w:cs="宋体"/>
          <w:color w:val="333333"/>
          <w:sz w:val="19"/>
          <w:szCs w:val="19"/>
        </w:rPr>
        <w:t>兼具批判建构功能。</w:t>
      </w:r>
    </w:p>
    <w:p w:rsidR="0036492A" w:rsidRDefault="0036492A">
      <w:pPr>
        <w:spacing w:line="394" w:lineRule="exact"/>
        <w:rPr>
          <w:sz w:val="20"/>
          <w:szCs w:val="20"/>
        </w:rPr>
      </w:pPr>
    </w:p>
    <w:p w:rsidR="0036492A" w:rsidRDefault="006B3643" w:rsidP="006B3643">
      <w:pPr>
        <w:jc w:val="center"/>
        <w:rPr>
          <w:sz w:val="20"/>
          <w:szCs w:val="20"/>
        </w:rPr>
      </w:pPr>
      <w:r>
        <w:rPr>
          <w:rFonts w:ascii="宋体" w:eastAsia="宋体" w:hAnsi="宋体" w:cs="宋体"/>
          <w:b/>
          <w:bCs/>
          <w:color w:val="333333"/>
          <w:sz w:val="20"/>
          <w:szCs w:val="20"/>
        </w:rPr>
        <w:t>第九章 社会政策与法规</w:t>
      </w:r>
    </w:p>
    <w:p w:rsidR="0036492A" w:rsidRDefault="0036492A">
      <w:pPr>
        <w:spacing w:line="206" w:lineRule="exact"/>
        <w:rPr>
          <w:sz w:val="20"/>
          <w:szCs w:val="20"/>
        </w:rPr>
      </w:pPr>
    </w:p>
    <w:p w:rsidR="0036492A" w:rsidRDefault="006B3643">
      <w:pPr>
        <w:rPr>
          <w:sz w:val="20"/>
          <w:szCs w:val="20"/>
        </w:rPr>
      </w:pPr>
      <w:r>
        <w:rPr>
          <w:rFonts w:eastAsia="Times New Roman"/>
          <w:color w:val="333333"/>
        </w:rPr>
        <w:t>1</w:t>
      </w:r>
      <w:r>
        <w:rPr>
          <w:rFonts w:ascii="宋体" w:eastAsia="宋体" w:hAnsi="宋体" w:cs="宋体"/>
          <w:color w:val="333333"/>
          <w:sz w:val="19"/>
          <w:szCs w:val="19"/>
        </w:rPr>
        <w:t>、我国特定人群的社会政策法规</w:t>
      </w:r>
    </w:p>
    <w:p w:rsidR="0036492A" w:rsidRDefault="0036492A">
      <w:pPr>
        <w:spacing w:line="194" w:lineRule="exact"/>
        <w:rPr>
          <w:sz w:val="20"/>
          <w:szCs w:val="20"/>
        </w:rPr>
      </w:pPr>
    </w:p>
    <w:tbl>
      <w:tblPr>
        <w:tblW w:w="0" w:type="auto"/>
        <w:tblInd w:w="10" w:type="dxa"/>
        <w:tblLayout w:type="fixed"/>
        <w:tblCellMar>
          <w:left w:w="0" w:type="dxa"/>
          <w:right w:w="0" w:type="dxa"/>
        </w:tblCellMar>
        <w:tblLook w:val="04A0"/>
      </w:tblPr>
      <w:tblGrid>
        <w:gridCol w:w="700"/>
        <w:gridCol w:w="4880"/>
        <w:gridCol w:w="4360"/>
        <w:gridCol w:w="30"/>
      </w:tblGrid>
      <w:tr w:rsidR="0036492A">
        <w:trPr>
          <w:trHeight w:val="364"/>
        </w:trPr>
        <w:tc>
          <w:tcPr>
            <w:tcW w:w="700" w:type="dxa"/>
            <w:tcBorders>
              <w:top w:val="single" w:sz="8" w:space="0" w:color="666666"/>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群体</w:t>
            </w:r>
          </w:p>
        </w:tc>
        <w:tc>
          <w:tcPr>
            <w:tcW w:w="4880" w:type="dxa"/>
            <w:tcBorders>
              <w:top w:val="single" w:sz="8" w:space="0" w:color="666666"/>
              <w:right w:val="single" w:sz="8" w:space="0" w:color="666666"/>
            </w:tcBorders>
            <w:vAlign w:val="bottom"/>
          </w:tcPr>
          <w:p w:rsidR="0036492A" w:rsidRDefault="006B3643">
            <w:pPr>
              <w:ind w:left="60"/>
              <w:rPr>
                <w:sz w:val="20"/>
                <w:szCs w:val="20"/>
              </w:rPr>
            </w:pPr>
            <w:r>
              <w:rPr>
                <w:rFonts w:ascii="宋体" w:eastAsia="宋体" w:hAnsi="宋体" w:cs="宋体"/>
                <w:color w:val="333333"/>
                <w:sz w:val="20"/>
                <w:szCs w:val="20"/>
              </w:rPr>
              <w:t>主要内容</w:t>
            </w:r>
          </w:p>
        </w:tc>
        <w:tc>
          <w:tcPr>
            <w:tcW w:w="4360" w:type="dxa"/>
            <w:tcBorders>
              <w:top w:val="single" w:sz="8" w:space="0" w:color="666666"/>
              <w:right w:val="single" w:sz="8" w:space="0" w:color="666666"/>
            </w:tcBorders>
            <w:vAlign w:val="bottom"/>
          </w:tcPr>
          <w:p w:rsidR="0036492A" w:rsidRDefault="006B3643">
            <w:pPr>
              <w:ind w:left="60"/>
              <w:rPr>
                <w:sz w:val="20"/>
                <w:szCs w:val="20"/>
              </w:rPr>
            </w:pPr>
            <w:r>
              <w:rPr>
                <w:rFonts w:ascii="宋体" w:eastAsia="宋体" w:hAnsi="宋体" w:cs="宋体"/>
                <w:color w:val="333333"/>
                <w:sz w:val="20"/>
                <w:szCs w:val="20"/>
              </w:rPr>
              <w:t>保障方式</w:t>
            </w:r>
          </w:p>
        </w:tc>
        <w:tc>
          <w:tcPr>
            <w:tcW w:w="0" w:type="dxa"/>
            <w:vAlign w:val="bottom"/>
          </w:tcPr>
          <w:p w:rsidR="0036492A" w:rsidRDefault="0036492A">
            <w:pPr>
              <w:rPr>
                <w:sz w:val="1"/>
                <w:szCs w:val="1"/>
              </w:rPr>
            </w:pPr>
          </w:p>
        </w:tc>
      </w:tr>
      <w:tr w:rsidR="0036492A">
        <w:trPr>
          <w:trHeight w:val="161"/>
        </w:trPr>
        <w:tc>
          <w:tcPr>
            <w:tcW w:w="700" w:type="dxa"/>
            <w:tcBorders>
              <w:left w:val="single" w:sz="8" w:space="0" w:color="666666"/>
              <w:bottom w:val="single" w:sz="8" w:space="0" w:color="666666"/>
              <w:right w:val="single" w:sz="8" w:space="0" w:color="666666"/>
            </w:tcBorders>
            <w:vAlign w:val="bottom"/>
          </w:tcPr>
          <w:p w:rsidR="0036492A" w:rsidRDefault="0036492A">
            <w:pPr>
              <w:rPr>
                <w:sz w:val="14"/>
                <w:szCs w:val="14"/>
              </w:rPr>
            </w:pPr>
          </w:p>
        </w:tc>
        <w:tc>
          <w:tcPr>
            <w:tcW w:w="4880" w:type="dxa"/>
            <w:tcBorders>
              <w:bottom w:val="single" w:sz="8" w:space="0" w:color="666666"/>
              <w:right w:val="single" w:sz="8" w:space="0" w:color="666666"/>
            </w:tcBorders>
            <w:vAlign w:val="bottom"/>
          </w:tcPr>
          <w:p w:rsidR="0036492A" w:rsidRDefault="0036492A">
            <w:pPr>
              <w:rPr>
                <w:sz w:val="14"/>
                <w:szCs w:val="14"/>
              </w:rPr>
            </w:pPr>
          </w:p>
        </w:tc>
        <w:tc>
          <w:tcPr>
            <w:tcW w:w="4360" w:type="dxa"/>
            <w:tcBorders>
              <w:bottom w:val="single" w:sz="8" w:space="0" w:color="666666"/>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342"/>
        </w:trPr>
        <w:tc>
          <w:tcPr>
            <w:tcW w:w="700" w:type="dxa"/>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老年</w:t>
            </w:r>
          </w:p>
        </w:tc>
        <w:tc>
          <w:tcPr>
            <w:tcW w:w="4880" w:type="dxa"/>
            <w:tcBorders>
              <w:right w:val="single" w:sz="8" w:space="0" w:color="666666"/>
            </w:tcBorders>
            <w:vAlign w:val="bottom"/>
          </w:tcPr>
          <w:p w:rsidR="0036492A" w:rsidRDefault="006B3643">
            <w:pPr>
              <w:spacing w:line="228" w:lineRule="exact"/>
              <w:ind w:left="60"/>
              <w:rPr>
                <w:sz w:val="20"/>
                <w:szCs w:val="20"/>
              </w:rPr>
            </w:pPr>
            <w:r>
              <w:rPr>
                <w:rFonts w:ascii="宋体" w:eastAsia="宋体" w:hAnsi="宋体" w:cs="宋体"/>
                <w:color w:val="333333"/>
                <w:sz w:val="20"/>
                <w:szCs w:val="20"/>
              </w:rPr>
              <w:t>家庭赡养</w:t>
            </w:r>
            <w:r>
              <w:rPr>
                <w:rFonts w:ascii="MS PGothic" w:eastAsia="MS PGothic" w:hAnsi="MS PGothic" w:cs="MS PGothic"/>
                <w:color w:val="333333"/>
                <w:sz w:val="20"/>
                <w:szCs w:val="20"/>
              </w:rPr>
              <w:t>；</w:t>
            </w:r>
            <w:r>
              <w:rPr>
                <w:rFonts w:ascii="宋体" w:eastAsia="宋体" w:hAnsi="宋体" w:cs="宋体"/>
                <w:color w:val="333333"/>
                <w:sz w:val="20"/>
                <w:szCs w:val="20"/>
              </w:rPr>
              <w:t>扶养与监护</w:t>
            </w:r>
            <w:r>
              <w:rPr>
                <w:rFonts w:ascii="MS PGothic" w:eastAsia="MS PGothic" w:hAnsi="MS PGothic" w:cs="MS PGothic"/>
                <w:color w:val="333333"/>
                <w:sz w:val="20"/>
                <w:szCs w:val="20"/>
              </w:rPr>
              <w:t>；</w:t>
            </w:r>
            <w:r>
              <w:rPr>
                <w:rFonts w:ascii="宋体" w:eastAsia="宋体" w:hAnsi="宋体" w:cs="宋体"/>
                <w:color w:val="333333"/>
                <w:sz w:val="20"/>
                <w:szCs w:val="20"/>
              </w:rPr>
              <w:t>不得侵犯老年人婚姻自由</w:t>
            </w:r>
            <w:r>
              <w:rPr>
                <w:rFonts w:ascii="MS PGothic" w:eastAsia="MS PGothic" w:hAnsi="MS PGothic" w:cs="MS PGothic"/>
                <w:color w:val="333333"/>
                <w:sz w:val="20"/>
                <w:szCs w:val="20"/>
              </w:rPr>
              <w:t>；</w:t>
            </w:r>
            <w:r>
              <w:rPr>
                <w:rFonts w:ascii="宋体" w:eastAsia="宋体" w:hAnsi="宋体" w:cs="宋体"/>
                <w:color w:val="333333"/>
                <w:sz w:val="20"/>
                <w:szCs w:val="20"/>
              </w:rPr>
              <w:t>继</w:t>
            </w:r>
          </w:p>
        </w:tc>
        <w:tc>
          <w:tcPr>
            <w:tcW w:w="4360" w:type="dxa"/>
            <w:tcBorders>
              <w:right w:val="single" w:sz="8" w:space="0" w:color="666666"/>
            </w:tcBorders>
            <w:vAlign w:val="bottom"/>
          </w:tcPr>
          <w:p w:rsidR="0036492A" w:rsidRDefault="006B3643">
            <w:pPr>
              <w:spacing w:line="228" w:lineRule="exact"/>
              <w:ind w:left="60"/>
              <w:rPr>
                <w:sz w:val="20"/>
                <w:szCs w:val="20"/>
              </w:rPr>
            </w:pPr>
            <w:r>
              <w:rPr>
                <w:rFonts w:ascii="宋体" w:eastAsia="宋体" w:hAnsi="宋体" w:cs="宋体"/>
                <w:color w:val="333333"/>
                <w:sz w:val="20"/>
                <w:szCs w:val="20"/>
              </w:rPr>
              <w:t>政府部门保护、司法保护</w:t>
            </w:r>
            <w:r>
              <w:rPr>
                <w:rFonts w:ascii="MS PGothic" w:eastAsia="MS PGothic" w:hAnsi="MS PGothic" w:cs="MS PGothic"/>
                <w:color w:val="333333"/>
                <w:sz w:val="20"/>
                <w:szCs w:val="20"/>
              </w:rPr>
              <w:t>（</w:t>
            </w:r>
            <w:r>
              <w:rPr>
                <w:rFonts w:ascii="宋体" w:eastAsia="宋体" w:hAnsi="宋体" w:cs="宋体"/>
                <w:color w:val="333333"/>
                <w:sz w:val="20"/>
                <w:szCs w:val="20"/>
              </w:rPr>
              <w:t>人民法院</w:t>
            </w:r>
            <w:r>
              <w:rPr>
                <w:rFonts w:ascii="MS PGothic" w:eastAsia="MS PGothic" w:hAnsi="MS PGothic" w:cs="MS PGothic"/>
                <w:color w:val="333333"/>
                <w:sz w:val="20"/>
                <w:szCs w:val="20"/>
              </w:rPr>
              <w:t>）</w:t>
            </w:r>
            <w:r>
              <w:rPr>
                <w:rFonts w:ascii="宋体" w:eastAsia="宋体" w:hAnsi="宋体" w:cs="宋体"/>
                <w:color w:val="333333"/>
                <w:sz w:val="20"/>
                <w:szCs w:val="20"/>
              </w:rPr>
              <w:t>、社会组</w:t>
            </w:r>
          </w:p>
        </w:tc>
        <w:tc>
          <w:tcPr>
            <w:tcW w:w="0" w:type="dxa"/>
            <w:vAlign w:val="bottom"/>
          </w:tcPr>
          <w:p w:rsidR="0036492A" w:rsidRDefault="0036492A">
            <w:pPr>
              <w:rPr>
                <w:sz w:val="1"/>
                <w:szCs w:val="1"/>
              </w:rPr>
            </w:pPr>
          </w:p>
        </w:tc>
      </w:tr>
      <w:tr w:rsidR="0036492A">
        <w:trPr>
          <w:trHeight w:val="327"/>
        </w:trPr>
        <w:tc>
          <w:tcPr>
            <w:tcW w:w="700" w:type="dxa"/>
            <w:tcBorders>
              <w:left w:val="single" w:sz="8" w:space="0" w:color="666666"/>
              <w:right w:val="single" w:sz="8" w:space="0" w:color="666666"/>
            </w:tcBorders>
            <w:vAlign w:val="bottom"/>
          </w:tcPr>
          <w:p w:rsidR="0036492A" w:rsidRDefault="006B3643">
            <w:pPr>
              <w:spacing w:line="227" w:lineRule="exact"/>
              <w:ind w:left="80"/>
              <w:rPr>
                <w:sz w:val="20"/>
                <w:szCs w:val="20"/>
              </w:rPr>
            </w:pPr>
            <w:r>
              <w:rPr>
                <w:rFonts w:ascii="宋体" w:eastAsia="宋体" w:hAnsi="宋体" w:cs="宋体"/>
                <w:color w:val="333333"/>
                <w:sz w:val="20"/>
                <w:szCs w:val="20"/>
              </w:rPr>
              <w:t>人</w:t>
            </w:r>
          </w:p>
        </w:tc>
        <w:tc>
          <w:tcPr>
            <w:tcW w:w="4880" w:type="dxa"/>
            <w:tcBorders>
              <w:right w:val="single" w:sz="8" w:space="0" w:color="666666"/>
            </w:tcBorders>
            <w:vAlign w:val="bottom"/>
          </w:tcPr>
          <w:p w:rsidR="0036492A" w:rsidRDefault="006B3643">
            <w:pPr>
              <w:spacing w:line="227" w:lineRule="exact"/>
              <w:ind w:left="60"/>
              <w:rPr>
                <w:sz w:val="20"/>
                <w:szCs w:val="20"/>
              </w:rPr>
            </w:pPr>
            <w:r>
              <w:rPr>
                <w:rFonts w:ascii="宋体" w:eastAsia="宋体" w:hAnsi="宋体" w:cs="宋体"/>
                <w:color w:val="333333"/>
                <w:sz w:val="20"/>
                <w:szCs w:val="20"/>
              </w:rPr>
              <w:t>承权等合法权益</w:t>
            </w:r>
          </w:p>
        </w:tc>
        <w:tc>
          <w:tcPr>
            <w:tcW w:w="4360" w:type="dxa"/>
            <w:tcBorders>
              <w:right w:val="single" w:sz="8" w:space="0" w:color="666666"/>
            </w:tcBorders>
            <w:vAlign w:val="bottom"/>
          </w:tcPr>
          <w:p w:rsidR="0036492A" w:rsidRDefault="006B3643">
            <w:pPr>
              <w:spacing w:line="227" w:lineRule="exact"/>
              <w:ind w:left="60"/>
              <w:rPr>
                <w:sz w:val="20"/>
                <w:szCs w:val="20"/>
              </w:rPr>
            </w:pPr>
            <w:r>
              <w:rPr>
                <w:rFonts w:ascii="宋体" w:eastAsia="宋体" w:hAnsi="宋体" w:cs="宋体"/>
                <w:color w:val="333333"/>
                <w:sz w:val="20"/>
                <w:szCs w:val="20"/>
              </w:rPr>
              <w:t>织保护</w:t>
            </w:r>
          </w:p>
        </w:tc>
        <w:tc>
          <w:tcPr>
            <w:tcW w:w="0" w:type="dxa"/>
            <w:vAlign w:val="bottom"/>
          </w:tcPr>
          <w:p w:rsidR="0036492A" w:rsidRDefault="0036492A">
            <w:pPr>
              <w:rPr>
                <w:sz w:val="1"/>
                <w:szCs w:val="1"/>
              </w:rPr>
            </w:pPr>
          </w:p>
        </w:tc>
      </w:tr>
      <w:tr w:rsidR="0036492A">
        <w:trPr>
          <w:trHeight w:val="161"/>
        </w:trPr>
        <w:tc>
          <w:tcPr>
            <w:tcW w:w="700" w:type="dxa"/>
            <w:tcBorders>
              <w:left w:val="single" w:sz="8" w:space="0" w:color="666666"/>
              <w:bottom w:val="single" w:sz="8" w:space="0" w:color="666666"/>
              <w:right w:val="single" w:sz="8" w:space="0" w:color="666666"/>
            </w:tcBorders>
            <w:vAlign w:val="bottom"/>
          </w:tcPr>
          <w:p w:rsidR="0036492A" w:rsidRDefault="0036492A">
            <w:pPr>
              <w:rPr>
                <w:sz w:val="14"/>
                <w:szCs w:val="14"/>
              </w:rPr>
            </w:pPr>
          </w:p>
        </w:tc>
        <w:tc>
          <w:tcPr>
            <w:tcW w:w="4880" w:type="dxa"/>
            <w:tcBorders>
              <w:bottom w:val="single" w:sz="8" w:space="0" w:color="666666"/>
              <w:right w:val="single" w:sz="8" w:space="0" w:color="666666"/>
            </w:tcBorders>
            <w:vAlign w:val="bottom"/>
          </w:tcPr>
          <w:p w:rsidR="0036492A" w:rsidRDefault="0036492A">
            <w:pPr>
              <w:rPr>
                <w:sz w:val="14"/>
                <w:szCs w:val="14"/>
              </w:rPr>
            </w:pPr>
          </w:p>
        </w:tc>
        <w:tc>
          <w:tcPr>
            <w:tcW w:w="4360" w:type="dxa"/>
            <w:tcBorders>
              <w:bottom w:val="single" w:sz="8" w:space="0" w:color="666666"/>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342"/>
        </w:trPr>
        <w:tc>
          <w:tcPr>
            <w:tcW w:w="700" w:type="dxa"/>
            <w:vMerge w:val="restart"/>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妇女</w:t>
            </w:r>
          </w:p>
        </w:tc>
        <w:tc>
          <w:tcPr>
            <w:tcW w:w="4880" w:type="dxa"/>
            <w:tcBorders>
              <w:right w:val="single" w:sz="8" w:space="0" w:color="666666"/>
            </w:tcBorders>
            <w:vAlign w:val="bottom"/>
          </w:tcPr>
          <w:p w:rsidR="0036492A" w:rsidRDefault="006B3643">
            <w:pPr>
              <w:spacing w:line="228" w:lineRule="exact"/>
              <w:ind w:left="60"/>
              <w:rPr>
                <w:sz w:val="20"/>
                <w:szCs w:val="20"/>
              </w:rPr>
            </w:pPr>
            <w:r>
              <w:rPr>
                <w:rFonts w:ascii="宋体" w:eastAsia="宋体" w:hAnsi="宋体" w:cs="宋体"/>
                <w:color w:val="333333"/>
                <w:sz w:val="20"/>
                <w:szCs w:val="20"/>
              </w:rPr>
              <w:t>政治权</w:t>
            </w:r>
            <w:r>
              <w:rPr>
                <w:rFonts w:ascii="MS PGothic" w:eastAsia="MS PGothic" w:hAnsi="MS PGothic" w:cs="MS PGothic"/>
                <w:color w:val="333333"/>
                <w:sz w:val="20"/>
                <w:szCs w:val="20"/>
              </w:rPr>
              <w:t>；</w:t>
            </w:r>
            <w:r>
              <w:rPr>
                <w:rFonts w:ascii="宋体" w:eastAsia="宋体" w:hAnsi="宋体" w:cs="宋体"/>
                <w:color w:val="333333"/>
                <w:sz w:val="20"/>
                <w:szCs w:val="20"/>
              </w:rPr>
              <w:t>人身和人格权益</w:t>
            </w:r>
            <w:r>
              <w:rPr>
                <w:rFonts w:ascii="MS PGothic" w:eastAsia="MS PGothic" w:hAnsi="MS PGothic" w:cs="MS PGothic"/>
                <w:color w:val="333333"/>
                <w:sz w:val="20"/>
                <w:szCs w:val="20"/>
              </w:rPr>
              <w:t>；</w:t>
            </w:r>
            <w:r>
              <w:rPr>
                <w:rFonts w:ascii="宋体" w:eastAsia="宋体" w:hAnsi="宋体" w:cs="宋体"/>
                <w:color w:val="333333"/>
                <w:sz w:val="20"/>
                <w:szCs w:val="20"/>
              </w:rPr>
              <w:t>文化教育权益</w:t>
            </w:r>
            <w:r>
              <w:rPr>
                <w:rFonts w:ascii="MS PGothic" w:eastAsia="MS PGothic" w:hAnsi="MS PGothic" w:cs="MS PGothic"/>
                <w:color w:val="333333"/>
                <w:sz w:val="20"/>
                <w:szCs w:val="20"/>
              </w:rPr>
              <w:t>；</w:t>
            </w:r>
            <w:r>
              <w:rPr>
                <w:rFonts w:ascii="宋体" w:eastAsia="宋体" w:hAnsi="宋体" w:cs="宋体"/>
                <w:color w:val="333333"/>
                <w:sz w:val="20"/>
                <w:szCs w:val="20"/>
              </w:rPr>
              <w:t>劳动和社会</w:t>
            </w:r>
          </w:p>
        </w:tc>
        <w:tc>
          <w:tcPr>
            <w:tcW w:w="4360" w:type="dxa"/>
            <w:tcBorders>
              <w:right w:val="single" w:sz="8" w:space="0" w:color="666666"/>
            </w:tcBorders>
            <w:vAlign w:val="bottom"/>
          </w:tcPr>
          <w:p w:rsidR="0036492A" w:rsidRDefault="006B3643">
            <w:pPr>
              <w:ind w:left="60"/>
              <w:rPr>
                <w:sz w:val="20"/>
                <w:szCs w:val="20"/>
              </w:rPr>
            </w:pPr>
            <w:r>
              <w:rPr>
                <w:rFonts w:ascii="宋体" w:eastAsia="宋体" w:hAnsi="宋体" w:cs="宋体"/>
                <w:color w:val="333333"/>
                <w:sz w:val="20"/>
                <w:szCs w:val="20"/>
              </w:rPr>
              <w:t>主管部门保护、司法保护、妇女组织、工会组</w:t>
            </w:r>
          </w:p>
        </w:tc>
        <w:tc>
          <w:tcPr>
            <w:tcW w:w="0" w:type="dxa"/>
            <w:vAlign w:val="bottom"/>
          </w:tcPr>
          <w:p w:rsidR="0036492A" w:rsidRDefault="0036492A">
            <w:pPr>
              <w:rPr>
                <w:sz w:val="1"/>
                <w:szCs w:val="1"/>
              </w:rPr>
            </w:pPr>
          </w:p>
        </w:tc>
      </w:tr>
      <w:tr w:rsidR="0036492A">
        <w:trPr>
          <w:trHeight w:val="164"/>
        </w:trPr>
        <w:tc>
          <w:tcPr>
            <w:tcW w:w="700" w:type="dxa"/>
            <w:vMerge/>
            <w:tcBorders>
              <w:left w:val="single" w:sz="8" w:space="0" w:color="666666"/>
              <w:right w:val="single" w:sz="8" w:space="0" w:color="666666"/>
            </w:tcBorders>
            <w:vAlign w:val="bottom"/>
          </w:tcPr>
          <w:p w:rsidR="0036492A" w:rsidRDefault="0036492A">
            <w:pPr>
              <w:rPr>
                <w:sz w:val="14"/>
                <w:szCs w:val="14"/>
              </w:rPr>
            </w:pPr>
          </w:p>
        </w:tc>
        <w:tc>
          <w:tcPr>
            <w:tcW w:w="4880" w:type="dxa"/>
            <w:vMerge w:val="restart"/>
            <w:tcBorders>
              <w:right w:val="single" w:sz="8" w:space="0" w:color="666666"/>
            </w:tcBorders>
            <w:vAlign w:val="bottom"/>
          </w:tcPr>
          <w:p w:rsidR="0036492A" w:rsidRDefault="006B3643">
            <w:pPr>
              <w:spacing w:line="228" w:lineRule="exact"/>
              <w:ind w:left="60"/>
              <w:rPr>
                <w:sz w:val="20"/>
                <w:szCs w:val="20"/>
              </w:rPr>
            </w:pPr>
            <w:r>
              <w:rPr>
                <w:rFonts w:ascii="宋体" w:eastAsia="宋体" w:hAnsi="宋体" w:cs="宋体"/>
                <w:color w:val="333333"/>
                <w:sz w:val="20"/>
                <w:szCs w:val="20"/>
              </w:rPr>
              <w:t>保障权</w:t>
            </w:r>
            <w:r>
              <w:rPr>
                <w:rFonts w:ascii="MS PGothic" w:eastAsia="MS PGothic" w:hAnsi="MS PGothic" w:cs="MS PGothic"/>
                <w:color w:val="333333"/>
                <w:sz w:val="20"/>
                <w:szCs w:val="20"/>
              </w:rPr>
              <w:t>；</w:t>
            </w:r>
            <w:r>
              <w:rPr>
                <w:rFonts w:ascii="宋体" w:eastAsia="宋体" w:hAnsi="宋体" w:cs="宋体"/>
                <w:color w:val="333333"/>
                <w:sz w:val="20"/>
                <w:szCs w:val="20"/>
              </w:rPr>
              <w:t>财产权益</w:t>
            </w:r>
            <w:r>
              <w:rPr>
                <w:rFonts w:ascii="MS PGothic" w:eastAsia="MS PGothic" w:hAnsi="MS PGothic" w:cs="MS PGothic"/>
                <w:color w:val="333333"/>
                <w:sz w:val="20"/>
                <w:szCs w:val="20"/>
              </w:rPr>
              <w:t>；</w:t>
            </w:r>
            <w:r>
              <w:rPr>
                <w:rFonts w:ascii="宋体" w:eastAsia="宋体" w:hAnsi="宋体" w:cs="宋体"/>
                <w:color w:val="333333"/>
                <w:sz w:val="20"/>
                <w:szCs w:val="20"/>
              </w:rPr>
              <w:t>婚姻家庭权益。</w:t>
            </w:r>
          </w:p>
        </w:tc>
        <w:tc>
          <w:tcPr>
            <w:tcW w:w="4360" w:type="dxa"/>
            <w:vMerge w:val="restart"/>
            <w:tcBorders>
              <w:right w:val="single" w:sz="8" w:space="0" w:color="666666"/>
            </w:tcBorders>
            <w:vAlign w:val="bottom"/>
          </w:tcPr>
          <w:p w:rsidR="0036492A" w:rsidRDefault="006B3643">
            <w:pPr>
              <w:ind w:left="60"/>
              <w:rPr>
                <w:sz w:val="20"/>
                <w:szCs w:val="20"/>
              </w:rPr>
            </w:pPr>
            <w:r>
              <w:rPr>
                <w:rFonts w:ascii="宋体" w:eastAsia="宋体" w:hAnsi="宋体" w:cs="宋体"/>
                <w:color w:val="333333"/>
                <w:sz w:val="20"/>
                <w:szCs w:val="20"/>
              </w:rPr>
              <w:t>织、共青团组织保护</w:t>
            </w:r>
          </w:p>
        </w:tc>
        <w:tc>
          <w:tcPr>
            <w:tcW w:w="0" w:type="dxa"/>
            <w:vAlign w:val="bottom"/>
          </w:tcPr>
          <w:p w:rsidR="0036492A" w:rsidRDefault="0036492A">
            <w:pPr>
              <w:rPr>
                <w:sz w:val="1"/>
                <w:szCs w:val="1"/>
              </w:rPr>
            </w:pPr>
          </w:p>
        </w:tc>
      </w:tr>
      <w:tr w:rsidR="0036492A">
        <w:trPr>
          <w:trHeight w:val="164"/>
        </w:trPr>
        <w:tc>
          <w:tcPr>
            <w:tcW w:w="700" w:type="dxa"/>
            <w:tcBorders>
              <w:left w:val="single" w:sz="8" w:space="0" w:color="666666"/>
              <w:right w:val="single" w:sz="8" w:space="0" w:color="666666"/>
            </w:tcBorders>
            <w:vAlign w:val="bottom"/>
          </w:tcPr>
          <w:p w:rsidR="0036492A" w:rsidRDefault="0036492A">
            <w:pPr>
              <w:rPr>
                <w:sz w:val="14"/>
                <w:szCs w:val="14"/>
              </w:rPr>
            </w:pPr>
          </w:p>
        </w:tc>
        <w:tc>
          <w:tcPr>
            <w:tcW w:w="4880" w:type="dxa"/>
            <w:vMerge/>
            <w:tcBorders>
              <w:right w:val="single" w:sz="8" w:space="0" w:color="666666"/>
            </w:tcBorders>
            <w:vAlign w:val="bottom"/>
          </w:tcPr>
          <w:p w:rsidR="0036492A" w:rsidRDefault="0036492A">
            <w:pPr>
              <w:rPr>
                <w:sz w:val="14"/>
                <w:szCs w:val="14"/>
              </w:rPr>
            </w:pPr>
          </w:p>
        </w:tc>
        <w:tc>
          <w:tcPr>
            <w:tcW w:w="4360" w:type="dxa"/>
            <w:vMerge/>
            <w:tcBorders>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161"/>
        </w:trPr>
        <w:tc>
          <w:tcPr>
            <w:tcW w:w="700" w:type="dxa"/>
            <w:tcBorders>
              <w:left w:val="single" w:sz="8" w:space="0" w:color="666666"/>
              <w:bottom w:val="single" w:sz="8" w:space="0" w:color="666666"/>
              <w:right w:val="single" w:sz="8" w:space="0" w:color="666666"/>
            </w:tcBorders>
            <w:vAlign w:val="bottom"/>
          </w:tcPr>
          <w:p w:rsidR="0036492A" w:rsidRDefault="0036492A">
            <w:pPr>
              <w:rPr>
                <w:sz w:val="14"/>
                <w:szCs w:val="14"/>
              </w:rPr>
            </w:pPr>
          </w:p>
        </w:tc>
        <w:tc>
          <w:tcPr>
            <w:tcW w:w="4880" w:type="dxa"/>
            <w:tcBorders>
              <w:bottom w:val="single" w:sz="8" w:space="0" w:color="666666"/>
              <w:right w:val="single" w:sz="8" w:space="0" w:color="666666"/>
            </w:tcBorders>
            <w:vAlign w:val="bottom"/>
          </w:tcPr>
          <w:p w:rsidR="0036492A" w:rsidRDefault="0036492A">
            <w:pPr>
              <w:rPr>
                <w:sz w:val="14"/>
                <w:szCs w:val="14"/>
              </w:rPr>
            </w:pPr>
          </w:p>
        </w:tc>
        <w:tc>
          <w:tcPr>
            <w:tcW w:w="4360" w:type="dxa"/>
            <w:tcBorders>
              <w:bottom w:val="single" w:sz="8" w:space="0" w:color="666666"/>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342"/>
        </w:trPr>
        <w:tc>
          <w:tcPr>
            <w:tcW w:w="700" w:type="dxa"/>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未成</w:t>
            </w:r>
          </w:p>
        </w:tc>
        <w:tc>
          <w:tcPr>
            <w:tcW w:w="4880" w:type="dxa"/>
            <w:tcBorders>
              <w:right w:val="single" w:sz="8" w:space="0" w:color="666666"/>
            </w:tcBorders>
            <w:vAlign w:val="bottom"/>
          </w:tcPr>
          <w:p w:rsidR="0036492A" w:rsidRDefault="006B3643">
            <w:pPr>
              <w:spacing w:line="228" w:lineRule="exact"/>
              <w:ind w:left="60"/>
              <w:rPr>
                <w:sz w:val="20"/>
                <w:szCs w:val="20"/>
              </w:rPr>
            </w:pPr>
            <w:r>
              <w:rPr>
                <w:rFonts w:ascii="宋体" w:eastAsia="宋体" w:hAnsi="宋体" w:cs="宋体"/>
                <w:color w:val="333333"/>
                <w:sz w:val="20"/>
                <w:szCs w:val="20"/>
              </w:rPr>
              <w:t>家庭保护</w:t>
            </w:r>
            <w:r>
              <w:rPr>
                <w:rFonts w:ascii="MS PGothic" w:eastAsia="MS PGothic" w:hAnsi="MS PGothic" w:cs="MS PGothic"/>
                <w:color w:val="333333"/>
                <w:sz w:val="20"/>
                <w:szCs w:val="20"/>
              </w:rPr>
              <w:t>；</w:t>
            </w:r>
            <w:r>
              <w:rPr>
                <w:rFonts w:ascii="宋体" w:eastAsia="宋体" w:hAnsi="宋体" w:cs="宋体"/>
                <w:color w:val="333333"/>
                <w:sz w:val="20"/>
                <w:szCs w:val="20"/>
              </w:rPr>
              <w:t>学校保护</w:t>
            </w:r>
            <w:r>
              <w:rPr>
                <w:rFonts w:ascii="MS PGothic" w:eastAsia="MS PGothic" w:hAnsi="MS PGothic" w:cs="MS PGothic"/>
                <w:color w:val="333333"/>
                <w:sz w:val="20"/>
                <w:szCs w:val="20"/>
              </w:rPr>
              <w:t>；</w:t>
            </w:r>
            <w:r>
              <w:rPr>
                <w:rFonts w:ascii="宋体" w:eastAsia="宋体" w:hAnsi="宋体" w:cs="宋体"/>
                <w:color w:val="333333"/>
                <w:sz w:val="20"/>
                <w:szCs w:val="20"/>
              </w:rPr>
              <w:t>社会保护</w:t>
            </w:r>
            <w:r>
              <w:rPr>
                <w:rFonts w:ascii="MS PGothic" w:eastAsia="MS PGothic" w:hAnsi="MS PGothic" w:cs="MS PGothic"/>
                <w:color w:val="333333"/>
                <w:sz w:val="20"/>
                <w:szCs w:val="20"/>
              </w:rPr>
              <w:t>；</w:t>
            </w:r>
            <w:r>
              <w:rPr>
                <w:rFonts w:ascii="宋体" w:eastAsia="宋体" w:hAnsi="宋体" w:cs="宋体"/>
                <w:color w:val="333333"/>
                <w:sz w:val="20"/>
                <w:szCs w:val="20"/>
              </w:rPr>
              <w:t>网络保护</w:t>
            </w:r>
            <w:r>
              <w:rPr>
                <w:rFonts w:ascii="MS PGothic" w:eastAsia="MS PGothic" w:hAnsi="MS PGothic" w:cs="MS PGothic"/>
                <w:color w:val="333333"/>
                <w:sz w:val="20"/>
                <w:szCs w:val="20"/>
              </w:rPr>
              <w:t>；</w:t>
            </w:r>
            <w:r>
              <w:rPr>
                <w:rFonts w:ascii="宋体" w:eastAsia="宋体" w:hAnsi="宋体" w:cs="宋体"/>
                <w:color w:val="333333"/>
                <w:sz w:val="20"/>
                <w:szCs w:val="20"/>
              </w:rPr>
              <w:t>政府保</w:t>
            </w:r>
          </w:p>
        </w:tc>
        <w:tc>
          <w:tcPr>
            <w:tcW w:w="4360" w:type="dxa"/>
            <w:vMerge w:val="restart"/>
            <w:tcBorders>
              <w:right w:val="single" w:sz="8" w:space="0" w:color="666666"/>
            </w:tcBorders>
            <w:vAlign w:val="bottom"/>
          </w:tcPr>
          <w:p w:rsidR="0036492A" w:rsidRDefault="006B3643">
            <w:pPr>
              <w:ind w:left="60"/>
              <w:rPr>
                <w:sz w:val="20"/>
                <w:szCs w:val="20"/>
              </w:rPr>
            </w:pPr>
            <w:r>
              <w:rPr>
                <w:rFonts w:ascii="宋体" w:eastAsia="宋体" w:hAnsi="宋体" w:cs="宋体"/>
                <w:color w:val="333333"/>
                <w:sz w:val="20"/>
                <w:szCs w:val="20"/>
              </w:rPr>
              <w:t>家庭、学校、社会、网络、政府、司法保护</w:t>
            </w:r>
          </w:p>
        </w:tc>
        <w:tc>
          <w:tcPr>
            <w:tcW w:w="0" w:type="dxa"/>
            <w:vAlign w:val="bottom"/>
          </w:tcPr>
          <w:p w:rsidR="0036492A" w:rsidRDefault="0036492A">
            <w:pPr>
              <w:rPr>
                <w:sz w:val="1"/>
                <w:szCs w:val="1"/>
              </w:rPr>
            </w:pPr>
          </w:p>
        </w:tc>
      </w:tr>
      <w:tr w:rsidR="0036492A">
        <w:trPr>
          <w:trHeight w:val="164"/>
        </w:trPr>
        <w:tc>
          <w:tcPr>
            <w:tcW w:w="700" w:type="dxa"/>
            <w:vMerge w:val="restart"/>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年人</w:t>
            </w:r>
          </w:p>
        </w:tc>
        <w:tc>
          <w:tcPr>
            <w:tcW w:w="4880" w:type="dxa"/>
            <w:vMerge w:val="restart"/>
            <w:tcBorders>
              <w:right w:val="single" w:sz="8" w:space="0" w:color="666666"/>
            </w:tcBorders>
            <w:vAlign w:val="bottom"/>
          </w:tcPr>
          <w:p w:rsidR="0036492A" w:rsidRDefault="006B3643">
            <w:pPr>
              <w:spacing w:line="228" w:lineRule="exact"/>
              <w:ind w:left="60"/>
              <w:rPr>
                <w:sz w:val="20"/>
                <w:szCs w:val="20"/>
              </w:rPr>
            </w:pPr>
            <w:r>
              <w:rPr>
                <w:rFonts w:ascii="宋体" w:eastAsia="宋体" w:hAnsi="宋体" w:cs="宋体"/>
                <w:color w:val="333333"/>
                <w:sz w:val="20"/>
                <w:szCs w:val="20"/>
              </w:rPr>
              <w:t>护</w:t>
            </w:r>
            <w:r>
              <w:rPr>
                <w:rFonts w:ascii="MS PGothic" w:eastAsia="MS PGothic" w:hAnsi="MS PGothic" w:cs="MS PGothic"/>
                <w:color w:val="333333"/>
                <w:sz w:val="20"/>
                <w:szCs w:val="20"/>
              </w:rPr>
              <w:t>；</w:t>
            </w:r>
            <w:r>
              <w:rPr>
                <w:rFonts w:ascii="宋体" w:eastAsia="宋体" w:hAnsi="宋体" w:cs="宋体"/>
                <w:color w:val="333333"/>
                <w:sz w:val="20"/>
                <w:szCs w:val="20"/>
              </w:rPr>
              <w:t>司法保护</w:t>
            </w:r>
          </w:p>
        </w:tc>
        <w:tc>
          <w:tcPr>
            <w:tcW w:w="4360" w:type="dxa"/>
            <w:vMerge/>
            <w:tcBorders>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164"/>
        </w:trPr>
        <w:tc>
          <w:tcPr>
            <w:tcW w:w="700" w:type="dxa"/>
            <w:vMerge/>
            <w:tcBorders>
              <w:left w:val="single" w:sz="8" w:space="0" w:color="666666"/>
              <w:right w:val="single" w:sz="8" w:space="0" w:color="666666"/>
            </w:tcBorders>
            <w:vAlign w:val="bottom"/>
          </w:tcPr>
          <w:p w:rsidR="0036492A" w:rsidRDefault="0036492A">
            <w:pPr>
              <w:rPr>
                <w:sz w:val="14"/>
                <w:szCs w:val="14"/>
              </w:rPr>
            </w:pPr>
          </w:p>
        </w:tc>
        <w:tc>
          <w:tcPr>
            <w:tcW w:w="4880" w:type="dxa"/>
            <w:vMerge/>
            <w:tcBorders>
              <w:right w:val="single" w:sz="8" w:space="0" w:color="666666"/>
            </w:tcBorders>
            <w:vAlign w:val="bottom"/>
          </w:tcPr>
          <w:p w:rsidR="0036492A" w:rsidRDefault="0036492A">
            <w:pPr>
              <w:rPr>
                <w:sz w:val="14"/>
                <w:szCs w:val="14"/>
              </w:rPr>
            </w:pPr>
          </w:p>
        </w:tc>
        <w:tc>
          <w:tcPr>
            <w:tcW w:w="4360" w:type="dxa"/>
            <w:tcBorders>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161"/>
        </w:trPr>
        <w:tc>
          <w:tcPr>
            <w:tcW w:w="700" w:type="dxa"/>
            <w:tcBorders>
              <w:left w:val="single" w:sz="8" w:space="0" w:color="666666"/>
              <w:bottom w:val="single" w:sz="8" w:space="0" w:color="666666"/>
              <w:right w:val="single" w:sz="8" w:space="0" w:color="666666"/>
            </w:tcBorders>
            <w:vAlign w:val="bottom"/>
          </w:tcPr>
          <w:p w:rsidR="0036492A" w:rsidRDefault="0036492A">
            <w:pPr>
              <w:rPr>
                <w:sz w:val="14"/>
                <w:szCs w:val="14"/>
              </w:rPr>
            </w:pPr>
          </w:p>
        </w:tc>
        <w:tc>
          <w:tcPr>
            <w:tcW w:w="4880" w:type="dxa"/>
            <w:tcBorders>
              <w:bottom w:val="single" w:sz="8" w:space="0" w:color="666666"/>
              <w:right w:val="single" w:sz="8" w:space="0" w:color="666666"/>
            </w:tcBorders>
            <w:vAlign w:val="bottom"/>
          </w:tcPr>
          <w:p w:rsidR="0036492A" w:rsidRDefault="0036492A">
            <w:pPr>
              <w:rPr>
                <w:sz w:val="14"/>
                <w:szCs w:val="14"/>
              </w:rPr>
            </w:pPr>
          </w:p>
        </w:tc>
        <w:tc>
          <w:tcPr>
            <w:tcW w:w="4360" w:type="dxa"/>
            <w:tcBorders>
              <w:bottom w:val="single" w:sz="8" w:space="0" w:color="666666"/>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r w:rsidR="0036492A">
        <w:trPr>
          <w:trHeight w:val="342"/>
        </w:trPr>
        <w:tc>
          <w:tcPr>
            <w:tcW w:w="700" w:type="dxa"/>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残疾</w:t>
            </w:r>
          </w:p>
        </w:tc>
        <w:tc>
          <w:tcPr>
            <w:tcW w:w="4880" w:type="dxa"/>
            <w:tcBorders>
              <w:right w:val="single" w:sz="8" w:space="0" w:color="666666"/>
            </w:tcBorders>
            <w:vAlign w:val="bottom"/>
          </w:tcPr>
          <w:p w:rsidR="0036492A" w:rsidRDefault="006B3643">
            <w:pPr>
              <w:spacing w:line="228" w:lineRule="exact"/>
              <w:ind w:left="60"/>
              <w:rPr>
                <w:sz w:val="20"/>
                <w:szCs w:val="20"/>
              </w:rPr>
            </w:pPr>
            <w:r>
              <w:rPr>
                <w:rFonts w:ascii="宋体" w:eastAsia="宋体" w:hAnsi="宋体" w:cs="宋体"/>
                <w:color w:val="333333"/>
                <w:sz w:val="20"/>
                <w:szCs w:val="20"/>
              </w:rPr>
              <w:t>康复教育权利</w:t>
            </w:r>
            <w:r>
              <w:rPr>
                <w:rFonts w:ascii="MS PGothic" w:eastAsia="MS PGothic" w:hAnsi="MS PGothic" w:cs="MS PGothic"/>
                <w:color w:val="333333"/>
                <w:sz w:val="20"/>
                <w:szCs w:val="20"/>
              </w:rPr>
              <w:t>；</w:t>
            </w:r>
            <w:r>
              <w:rPr>
                <w:rFonts w:ascii="宋体" w:eastAsia="宋体" w:hAnsi="宋体" w:cs="宋体"/>
                <w:color w:val="333333"/>
                <w:sz w:val="20"/>
                <w:szCs w:val="20"/>
              </w:rPr>
              <w:t>劳动就业权利</w:t>
            </w:r>
            <w:r>
              <w:rPr>
                <w:rFonts w:ascii="MS PGothic" w:eastAsia="MS PGothic" w:hAnsi="MS PGothic" w:cs="MS PGothic"/>
                <w:color w:val="333333"/>
                <w:sz w:val="20"/>
                <w:szCs w:val="20"/>
              </w:rPr>
              <w:t>；</w:t>
            </w:r>
            <w:r>
              <w:rPr>
                <w:rFonts w:ascii="宋体" w:eastAsia="宋体" w:hAnsi="宋体" w:cs="宋体"/>
                <w:color w:val="333333"/>
                <w:sz w:val="20"/>
                <w:szCs w:val="20"/>
              </w:rPr>
              <w:t>文化生活权利</w:t>
            </w:r>
            <w:r>
              <w:rPr>
                <w:rFonts w:ascii="MS PGothic" w:eastAsia="MS PGothic" w:hAnsi="MS PGothic" w:cs="MS PGothic"/>
                <w:color w:val="333333"/>
                <w:sz w:val="20"/>
                <w:szCs w:val="20"/>
              </w:rPr>
              <w:t>；</w:t>
            </w:r>
            <w:r>
              <w:rPr>
                <w:rFonts w:ascii="宋体" w:eastAsia="宋体" w:hAnsi="宋体" w:cs="宋体"/>
                <w:color w:val="333333"/>
                <w:sz w:val="20"/>
                <w:szCs w:val="20"/>
              </w:rPr>
              <w:t>社会保</w:t>
            </w:r>
          </w:p>
        </w:tc>
        <w:tc>
          <w:tcPr>
            <w:tcW w:w="4360" w:type="dxa"/>
            <w:vMerge w:val="restart"/>
            <w:tcBorders>
              <w:right w:val="single" w:sz="8" w:space="0" w:color="666666"/>
            </w:tcBorders>
            <w:vAlign w:val="bottom"/>
          </w:tcPr>
          <w:p w:rsidR="0036492A" w:rsidRDefault="006B3643">
            <w:pPr>
              <w:ind w:left="60"/>
              <w:rPr>
                <w:sz w:val="20"/>
                <w:szCs w:val="20"/>
              </w:rPr>
            </w:pPr>
            <w:r>
              <w:rPr>
                <w:rFonts w:eastAsia="Times New Roman"/>
                <w:color w:val="333333"/>
              </w:rPr>
              <w:t>/</w:t>
            </w:r>
          </w:p>
        </w:tc>
        <w:tc>
          <w:tcPr>
            <w:tcW w:w="0" w:type="dxa"/>
            <w:vAlign w:val="bottom"/>
          </w:tcPr>
          <w:p w:rsidR="0036492A" w:rsidRDefault="0036492A">
            <w:pPr>
              <w:rPr>
                <w:sz w:val="1"/>
                <w:szCs w:val="1"/>
              </w:rPr>
            </w:pPr>
          </w:p>
        </w:tc>
      </w:tr>
      <w:tr w:rsidR="0036492A">
        <w:trPr>
          <w:trHeight w:val="198"/>
        </w:trPr>
        <w:tc>
          <w:tcPr>
            <w:tcW w:w="700" w:type="dxa"/>
            <w:vMerge w:val="restart"/>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人</w:t>
            </w:r>
          </w:p>
        </w:tc>
        <w:tc>
          <w:tcPr>
            <w:tcW w:w="4880" w:type="dxa"/>
            <w:vMerge w:val="restart"/>
            <w:tcBorders>
              <w:right w:val="single" w:sz="8" w:space="0" w:color="666666"/>
            </w:tcBorders>
            <w:vAlign w:val="bottom"/>
          </w:tcPr>
          <w:p w:rsidR="0036492A" w:rsidRDefault="006B3643">
            <w:pPr>
              <w:spacing w:line="228" w:lineRule="exact"/>
              <w:ind w:left="60"/>
              <w:rPr>
                <w:sz w:val="20"/>
                <w:szCs w:val="20"/>
              </w:rPr>
            </w:pPr>
            <w:r>
              <w:rPr>
                <w:rFonts w:ascii="宋体" w:eastAsia="宋体" w:hAnsi="宋体" w:cs="宋体"/>
                <w:color w:val="333333"/>
                <w:sz w:val="20"/>
                <w:szCs w:val="20"/>
              </w:rPr>
              <w:t>障权利</w:t>
            </w:r>
            <w:r>
              <w:rPr>
                <w:rFonts w:ascii="MS PGothic" w:eastAsia="MS PGothic" w:hAnsi="MS PGothic" w:cs="MS PGothic"/>
                <w:color w:val="333333"/>
                <w:sz w:val="20"/>
                <w:szCs w:val="20"/>
              </w:rPr>
              <w:t>；</w:t>
            </w:r>
            <w:r>
              <w:rPr>
                <w:rFonts w:ascii="宋体" w:eastAsia="宋体" w:hAnsi="宋体" w:cs="宋体"/>
                <w:color w:val="333333"/>
                <w:sz w:val="20"/>
                <w:szCs w:val="20"/>
              </w:rPr>
              <w:t>无障碍环境</w:t>
            </w:r>
          </w:p>
        </w:tc>
        <w:tc>
          <w:tcPr>
            <w:tcW w:w="4360" w:type="dxa"/>
            <w:vMerge/>
            <w:tcBorders>
              <w:right w:val="single" w:sz="8" w:space="0" w:color="666666"/>
            </w:tcBorders>
            <w:vAlign w:val="bottom"/>
          </w:tcPr>
          <w:p w:rsidR="0036492A" w:rsidRDefault="0036492A">
            <w:pPr>
              <w:rPr>
                <w:sz w:val="17"/>
                <w:szCs w:val="17"/>
              </w:rPr>
            </w:pPr>
          </w:p>
        </w:tc>
        <w:tc>
          <w:tcPr>
            <w:tcW w:w="0" w:type="dxa"/>
            <w:vAlign w:val="bottom"/>
          </w:tcPr>
          <w:p w:rsidR="0036492A" w:rsidRDefault="0036492A">
            <w:pPr>
              <w:rPr>
                <w:sz w:val="1"/>
                <w:szCs w:val="1"/>
              </w:rPr>
            </w:pPr>
          </w:p>
        </w:tc>
      </w:tr>
      <w:tr w:rsidR="0036492A">
        <w:trPr>
          <w:trHeight w:val="130"/>
        </w:trPr>
        <w:tc>
          <w:tcPr>
            <w:tcW w:w="700" w:type="dxa"/>
            <w:vMerge/>
            <w:tcBorders>
              <w:left w:val="single" w:sz="8" w:space="0" w:color="666666"/>
              <w:right w:val="single" w:sz="8" w:space="0" w:color="666666"/>
            </w:tcBorders>
            <w:vAlign w:val="bottom"/>
          </w:tcPr>
          <w:p w:rsidR="0036492A" w:rsidRDefault="0036492A">
            <w:pPr>
              <w:rPr>
                <w:sz w:val="11"/>
                <w:szCs w:val="11"/>
              </w:rPr>
            </w:pPr>
          </w:p>
        </w:tc>
        <w:tc>
          <w:tcPr>
            <w:tcW w:w="4880" w:type="dxa"/>
            <w:vMerge/>
            <w:tcBorders>
              <w:right w:val="single" w:sz="8" w:space="0" w:color="666666"/>
            </w:tcBorders>
            <w:vAlign w:val="bottom"/>
          </w:tcPr>
          <w:p w:rsidR="0036492A" w:rsidRDefault="0036492A">
            <w:pPr>
              <w:rPr>
                <w:sz w:val="11"/>
                <w:szCs w:val="11"/>
              </w:rPr>
            </w:pPr>
          </w:p>
        </w:tc>
        <w:tc>
          <w:tcPr>
            <w:tcW w:w="4360" w:type="dxa"/>
            <w:tcBorders>
              <w:right w:val="single" w:sz="8" w:space="0" w:color="666666"/>
            </w:tcBorders>
            <w:vAlign w:val="bottom"/>
          </w:tcPr>
          <w:p w:rsidR="0036492A" w:rsidRDefault="0036492A">
            <w:pPr>
              <w:rPr>
                <w:sz w:val="11"/>
                <w:szCs w:val="11"/>
              </w:rPr>
            </w:pPr>
          </w:p>
        </w:tc>
        <w:tc>
          <w:tcPr>
            <w:tcW w:w="0" w:type="dxa"/>
            <w:vAlign w:val="bottom"/>
          </w:tcPr>
          <w:p w:rsidR="0036492A" w:rsidRDefault="0036492A">
            <w:pPr>
              <w:rPr>
                <w:sz w:val="1"/>
                <w:szCs w:val="1"/>
              </w:rPr>
            </w:pPr>
          </w:p>
        </w:tc>
      </w:tr>
      <w:tr w:rsidR="0036492A">
        <w:trPr>
          <w:trHeight w:val="161"/>
        </w:trPr>
        <w:tc>
          <w:tcPr>
            <w:tcW w:w="700" w:type="dxa"/>
            <w:tcBorders>
              <w:left w:val="single" w:sz="8" w:space="0" w:color="666666"/>
              <w:bottom w:val="single" w:sz="8" w:space="0" w:color="666666"/>
              <w:right w:val="single" w:sz="8" w:space="0" w:color="666666"/>
            </w:tcBorders>
            <w:vAlign w:val="bottom"/>
          </w:tcPr>
          <w:p w:rsidR="0036492A" w:rsidRDefault="0036492A">
            <w:pPr>
              <w:rPr>
                <w:sz w:val="14"/>
                <w:szCs w:val="14"/>
              </w:rPr>
            </w:pPr>
          </w:p>
        </w:tc>
        <w:tc>
          <w:tcPr>
            <w:tcW w:w="4880" w:type="dxa"/>
            <w:tcBorders>
              <w:bottom w:val="single" w:sz="8" w:space="0" w:color="666666"/>
              <w:right w:val="single" w:sz="8" w:space="0" w:color="666666"/>
            </w:tcBorders>
            <w:vAlign w:val="bottom"/>
          </w:tcPr>
          <w:p w:rsidR="0036492A" w:rsidRDefault="0036492A">
            <w:pPr>
              <w:rPr>
                <w:sz w:val="14"/>
                <w:szCs w:val="14"/>
              </w:rPr>
            </w:pPr>
          </w:p>
        </w:tc>
        <w:tc>
          <w:tcPr>
            <w:tcW w:w="4360" w:type="dxa"/>
            <w:tcBorders>
              <w:bottom w:val="single" w:sz="8" w:space="0" w:color="666666"/>
              <w:right w:val="single" w:sz="8" w:space="0" w:color="666666"/>
            </w:tcBorders>
            <w:vAlign w:val="bottom"/>
          </w:tcPr>
          <w:p w:rsidR="0036492A" w:rsidRDefault="0036492A">
            <w:pPr>
              <w:rPr>
                <w:sz w:val="14"/>
                <w:szCs w:val="14"/>
              </w:rPr>
            </w:pPr>
          </w:p>
        </w:tc>
        <w:tc>
          <w:tcPr>
            <w:tcW w:w="0" w:type="dxa"/>
            <w:vAlign w:val="bottom"/>
          </w:tcPr>
          <w:p w:rsidR="0036492A" w:rsidRDefault="0036492A">
            <w:pPr>
              <w:rPr>
                <w:sz w:val="1"/>
                <w:szCs w:val="1"/>
              </w:rPr>
            </w:pPr>
          </w:p>
        </w:tc>
      </w:tr>
    </w:tbl>
    <w:p w:rsidR="0036492A" w:rsidRDefault="0036492A">
      <w:pPr>
        <w:spacing w:line="316" w:lineRule="exact"/>
        <w:rPr>
          <w:sz w:val="20"/>
          <w:szCs w:val="20"/>
        </w:rPr>
      </w:pPr>
    </w:p>
    <w:p w:rsidR="0036492A" w:rsidRDefault="006B3643">
      <w:pPr>
        <w:spacing w:line="295" w:lineRule="exact"/>
        <w:ind w:right="7100"/>
        <w:rPr>
          <w:sz w:val="20"/>
          <w:szCs w:val="20"/>
        </w:rPr>
      </w:pPr>
      <w:r>
        <w:rPr>
          <w:rFonts w:eastAsia="Times New Roman"/>
          <w:color w:val="333333"/>
        </w:rPr>
        <w:t>2</w:t>
      </w:r>
      <w:r>
        <w:rPr>
          <w:rFonts w:ascii="宋体" w:eastAsia="宋体" w:hAnsi="宋体" w:cs="宋体"/>
          <w:color w:val="333333"/>
          <w:sz w:val="19"/>
          <w:szCs w:val="19"/>
        </w:rPr>
        <w:t>、我国特定领域的社会政策法规</w:t>
      </w:r>
      <w:r>
        <w:rPr>
          <w:rFonts w:ascii="MS PGothic" w:eastAsia="MS PGothic" w:hAnsi="MS PGothic" w:cs="MS PGothic"/>
          <w:color w:val="333333"/>
          <w:sz w:val="19"/>
          <w:szCs w:val="19"/>
        </w:rPr>
        <w:t>（</w:t>
      </w:r>
      <w:r>
        <w:rPr>
          <w:rFonts w:eastAsia="Times New Roman"/>
          <w:color w:val="333333"/>
        </w:rPr>
        <w:t>1</w:t>
      </w:r>
      <w:r>
        <w:rPr>
          <w:rFonts w:ascii="MS PGothic" w:eastAsia="MS PGothic" w:hAnsi="MS PGothic" w:cs="MS PGothic"/>
          <w:color w:val="333333"/>
          <w:sz w:val="19"/>
          <w:szCs w:val="19"/>
        </w:rPr>
        <w:t>）</w:t>
      </w:r>
      <w:r>
        <w:rPr>
          <w:rFonts w:ascii="宋体" w:eastAsia="宋体" w:hAnsi="宋体" w:cs="宋体"/>
          <w:color w:val="333333"/>
          <w:sz w:val="19"/>
          <w:szCs w:val="19"/>
        </w:rPr>
        <w:t>婚姻家庭政策法规</w:t>
      </w:r>
    </w:p>
    <w:p w:rsidR="0036492A" w:rsidRDefault="0036492A">
      <w:pPr>
        <w:spacing w:line="64" w:lineRule="exact"/>
        <w:rPr>
          <w:sz w:val="20"/>
          <w:szCs w:val="20"/>
        </w:rPr>
      </w:pPr>
    </w:p>
    <w:p w:rsidR="0036492A" w:rsidRDefault="006B3643">
      <w:pPr>
        <w:spacing w:line="255" w:lineRule="exact"/>
        <w:rPr>
          <w:sz w:val="20"/>
          <w:szCs w:val="20"/>
        </w:rPr>
      </w:pPr>
      <w:r>
        <w:rPr>
          <w:rFonts w:ascii="宋体" w:eastAsia="宋体" w:hAnsi="宋体" w:cs="宋体"/>
          <w:color w:val="333333"/>
          <w:sz w:val="20"/>
          <w:szCs w:val="20"/>
        </w:rPr>
        <w:t>结婚的规定</w:t>
      </w:r>
      <w:r>
        <w:rPr>
          <w:rFonts w:ascii="MS PGothic" w:eastAsia="MS PGothic" w:hAnsi="MS PGothic" w:cs="MS PGothic"/>
          <w:color w:val="333333"/>
          <w:sz w:val="20"/>
          <w:szCs w:val="20"/>
        </w:rPr>
        <w:t>：</w:t>
      </w:r>
      <w:r>
        <w:rPr>
          <w:rFonts w:ascii="宋体" w:eastAsia="宋体" w:hAnsi="宋体" w:cs="宋体"/>
          <w:color w:val="333333"/>
          <w:sz w:val="20"/>
          <w:szCs w:val="20"/>
        </w:rPr>
        <w:t>结婚的必备条件</w:t>
      </w:r>
      <w:r>
        <w:rPr>
          <w:rFonts w:ascii="MS PGothic" w:eastAsia="MS PGothic" w:hAnsi="MS PGothic" w:cs="MS PGothic"/>
          <w:color w:val="333333"/>
          <w:sz w:val="20"/>
          <w:szCs w:val="20"/>
        </w:rPr>
        <w:t>（</w:t>
      </w:r>
      <w:r>
        <w:rPr>
          <w:rFonts w:eastAsia="Times New Roman"/>
          <w:color w:val="333333"/>
          <w:sz w:val="21"/>
          <w:szCs w:val="21"/>
        </w:rPr>
        <w:t>3</w:t>
      </w:r>
      <w:r>
        <w:rPr>
          <w:rFonts w:ascii="宋体" w:eastAsia="宋体" w:hAnsi="宋体" w:cs="宋体"/>
          <w:color w:val="333333"/>
          <w:sz w:val="20"/>
          <w:szCs w:val="20"/>
        </w:rPr>
        <w:t>种</w:t>
      </w:r>
      <w:r>
        <w:rPr>
          <w:rFonts w:ascii="MS PGothic" w:eastAsia="MS PGothic" w:hAnsi="MS PGothic" w:cs="MS PGothic"/>
          <w:color w:val="333333"/>
          <w:sz w:val="20"/>
          <w:szCs w:val="20"/>
        </w:rPr>
        <w:t>）；</w:t>
      </w:r>
      <w:r>
        <w:rPr>
          <w:rFonts w:ascii="宋体" w:eastAsia="宋体" w:hAnsi="宋体" w:cs="宋体"/>
          <w:color w:val="333333"/>
          <w:sz w:val="20"/>
          <w:szCs w:val="20"/>
        </w:rPr>
        <w:t>结婚的禁止条件</w:t>
      </w:r>
      <w:r>
        <w:rPr>
          <w:rFonts w:ascii="MS PGothic" w:eastAsia="MS PGothic" w:hAnsi="MS PGothic" w:cs="MS PGothic"/>
          <w:color w:val="333333"/>
          <w:sz w:val="20"/>
          <w:szCs w:val="20"/>
        </w:rPr>
        <w:t>（</w:t>
      </w:r>
      <w:r>
        <w:rPr>
          <w:rFonts w:eastAsia="Times New Roman"/>
          <w:color w:val="333333"/>
          <w:sz w:val="21"/>
          <w:szCs w:val="21"/>
        </w:rPr>
        <w:t>2</w:t>
      </w:r>
      <w:r>
        <w:rPr>
          <w:rFonts w:ascii="宋体" w:eastAsia="宋体" w:hAnsi="宋体" w:cs="宋体"/>
          <w:color w:val="333333"/>
          <w:sz w:val="20"/>
          <w:szCs w:val="20"/>
        </w:rPr>
        <w:t>种</w:t>
      </w:r>
      <w:r>
        <w:rPr>
          <w:rFonts w:ascii="MS PGothic" w:eastAsia="MS PGothic" w:hAnsi="MS PGothic" w:cs="MS PGothic"/>
          <w:color w:val="333333"/>
          <w:sz w:val="20"/>
          <w:szCs w:val="20"/>
        </w:rPr>
        <w:t>）；</w:t>
      </w:r>
      <w:r>
        <w:rPr>
          <w:rFonts w:ascii="宋体" w:eastAsia="宋体" w:hAnsi="宋体" w:cs="宋体"/>
          <w:color w:val="333333"/>
          <w:sz w:val="20"/>
          <w:szCs w:val="20"/>
        </w:rPr>
        <w:t>婚姻无效</w:t>
      </w:r>
      <w:r>
        <w:rPr>
          <w:rFonts w:ascii="MS PGothic" w:eastAsia="MS PGothic" w:hAnsi="MS PGothic" w:cs="MS PGothic"/>
          <w:color w:val="333333"/>
          <w:sz w:val="20"/>
          <w:szCs w:val="20"/>
        </w:rPr>
        <w:t>（</w:t>
      </w:r>
      <w:r>
        <w:rPr>
          <w:rFonts w:eastAsia="Times New Roman"/>
          <w:color w:val="333333"/>
          <w:sz w:val="21"/>
          <w:szCs w:val="21"/>
        </w:rPr>
        <w:t>3</w:t>
      </w:r>
      <w:r>
        <w:rPr>
          <w:rFonts w:ascii="宋体" w:eastAsia="宋体" w:hAnsi="宋体" w:cs="宋体"/>
          <w:color w:val="333333"/>
          <w:sz w:val="20"/>
          <w:szCs w:val="20"/>
        </w:rPr>
        <w:t>种</w:t>
      </w:r>
      <w:r>
        <w:rPr>
          <w:rFonts w:ascii="MS PGothic" w:eastAsia="MS PGothic" w:hAnsi="MS PGothic" w:cs="MS PGothic"/>
          <w:color w:val="333333"/>
          <w:sz w:val="20"/>
          <w:szCs w:val="20"/>
        </w:rPr>
        <w:t>）；</w:t>
      </w:r>
      <w:r>
        <w:rPr>
          <w:rFonts w:ascii="宋体" w:eastAsia="宋体" w:hAnsi="宋体" w:cs="宋体"/>
          <w:color w:val="333333"/>
          <w:sz w:val="20"/>
          <w:szCs w:val="20"/>
        </w:rPr>
        <w:t>可撤销婚姻</w:t>
      </w:r>
      <w:r>
        <w:rPr>
          <w:rFonts w:ascii="MS PGothic" w:eastAsia="MS PGothic" w:hAnsi="MS PGothic" w:cs="MS PGothic"/>
          <w:color w:val="333333"/>
          <w:sz w:val="20"/>
          <w:szCs w:val="20"/>
        </w:rPr>
        <w:t>（</w:t>
      </w:r>
      <w:r>
        <w:rPr>
          <w:rFonts w:eastAsia="Times New Roman"/>
          <w:color w:val="333333"/>
          <w:sz w:val="21"/>
          <w:szCs w:val="21"/>
        </w:rPr>
        <w:t>2</w:t>
      </w:r>
      <w:r>
        <w:rPr>
          <w:rFonts w:ascii="宋体" w:eastAsia="宋体" w:hAnsi="宋体" w:cs="宋体"/>
          <w:color w:val="333333"/>
          <w:sz w:val="20"/>
          <w:szCs w:val="20"/>
        </w:rPr>
        <w:t>种</w:t>
      </w:r>
      <w:r>
        <w:rPr>
          <w:rFonts w:ascii="MS PGothic" w:eastAsia="MS PGothic" w:hAnsi="MS PGothic" w:cs="MS PGothic"/>
          <w:color w:val="333333"/>
          <w:sz w:val="20"/>
          <w:szCs w:val="20"/>
        </w:rPr>
        <w:t>）；</w:t>
      </w:r>
      <w:r>
        <w:rPr>
          <w:rFonts w:ascii="宋体" w:eastAsia="宋体" w:hAnsi="宋体" w:cs="宋体"/>
          <w:color w:val="333333"/>
          <w:sz w:val="20"/>
          <w:szCs w:val="20"/>
        </w:rPr>
        <w:t>离婚的</w:t>
      </w:r>
    </w:p>
    <w:p w:rsidR="0036492A" w:rsidRDefault="0036492A">
      <w:pPr>
        <w:sectPr w:rsidR="0036492A">
          <w:pgSz w:w="11900" w:h="16840"/>
          <w:pgMar w:top="736" w:right="980" w:bottom="665" w:left="980" w:header="0" w:footer="0" w:gutter="0"/>
          <w:cols w:space="720" w:equalWidth="0">
            <w:col w:w="9940"/>
          </w:cols>
        </w:sectPr>
      </w:pPr>
    </w:p>
    <w:p w:rsidR="0036492A" w:rsidRDefault="006B3643">
      <w:pPr>
        <w:spacing w:line="355" w:lineRule="exact"/>
        <w:ind w:right="3060"/>
        <w:rPr>
          <w:sz w:val="20"/>
          <w:szCs w:val="20"/>
        </w:rPr>
      </w:pPr>
      <w:bookmarkStart w:id="6" w:name="page6"/>
      <w:bookmarkEnd w:id="6"/>
      <w:r>
        <w:rPr>
          <w:rFonts w:ascii="宋体" w:eastAsia="宋体" w:hAnsi="宋体" w:cs="宋体"/>
          <w:color w:val="333333"/>
          <w:sz w:val="20"/>
          <w:szCs w:val="20"/>
        </w:rPr>
        <w:lastRenderedPageBreak/>
        <w:t>方式</w:t>
      </w:r>
      <w:r>
        <w:rPr>
          <w:rFonts w:ascii="MS PGothic" w:eastAsia="MS PGothic" w:hAnsi="MS PGothic" w:cs="MS PGothic"/>
          <w:color w:val="333333"/>
          <w:sz w:val="20"/>
          <w:szCs w:val="20"/>
        </w:rPr>
        <w:t>（</w:t>
      </w:r>
      <w:r>
        <w:rPr>
          <w:rFonts w:eastAsia="Times New Roman"/>
          <w:color w:val="333333"/>
          <w:sz w:val="21"/>
          <w:szCs w:val="21"/>
        </w:rPr>
        <w:t>2</w:t>
      </w:r>
      <w:r>
        <w:rPr>
          <w:rFonts w:ascii="宋体" w:eastAsia="宋体" w:hAnsi="宋体" w:cs="宋体"/>
          <w:color w:val="333333"/>
          <w:sz w:val="20"/>
          <w:szCs w:val="20"/>
        </w:rPr>
        <w:t>种</w:t>
      </w:r>
      <w:r>
        <w:rPr>
          <w:rFonts w:ascii="MS PGothic" w:eastAsia="MS PGothic" w:hAnsi="MS PGothic" w:cs="MS PGothic"/>
          <w:color w:val="333333"/>
          <w:sz w:val="20"/>
          <w:szCs w:val="20"/>
        </w:rPr>
        <w:t>）</w:t>
      </w:r>
      <w:r>
        <w:rPr>
          <w:rFonts w:ascii="宋体" w:eastAsia="宋体" w:hAnsi="宋体" w:cs="宋体"/>
          <w:color w:val="333333"/>
          <w:sz w:val="20"/>
          <w:szCs w:val="20"/>
        </w:rPr>
        <w:t>。 家庭关系的规定</w:t>
      </w:r>
      <w:r>
        <w:rPr>
          <w:rFonts w:ascii="MS PGothic" w:eastAsia="MS PGothic" w:hAnsi="MS PGothic" w:cs="MS PGothic"/>
          <w:color w:val="333333"/>
          <w:sz w:val="20"/>
          <w:szCs w:val="20"/>
        </w:rPr>
        <w:t>：</w:t>
      </w:r>
      <w:r>
        <w:rPr>
          <w:rFonts w:ascii="宋体" w:eastAsia="宋体" w:hAnsi="宋体" w:cs="宋体"/>
          <w:color w:val="333333"/>
          <w:sz w:val="20"/>
          <w:szCs w:val="20"/>
        </w:rPr>
        <w:t>夫妻关系</w:t>
      </w:r>
      <w:r>
        <w:rPr>
          <w:rFonts w:ascii="MS PGothic" w:eastAsia="MS PGothic" w:hAnsi="MS PGothic" w:cs="MS PGothic"/>
          <w:color w:val="333333"/>
          <w:sz w:val="20"/>
          <w:szCs w:val="20"/>
        </w:rPr>
        <w:t>；</w:t>
      </w:r>
      <w:r>
        <w:rPr>
          <w:rFonts w:ascii="宋体" w:eastAsia="宋体" w:hAnsi="宋体" w:cs="宋体"/>
          <w:color w:val="333333"/>
          <w:sz w:val="20"/>
          <w:szCs w:val="20"/>
        </w:rPr>
        <w:t>财产关系</w:t>
      </w:r>
      <w:r>
        <w:rPr>
          <w:rFonts w:ascii="MS PGothic" w:eastAsia="MS PGothic" w:hAnsi="MS PGothic" w:cs="MS PGothic"/>
          <w:color w:val="333333"/>
          <w:sz w:val="20"/>
          <w:szCs w:val="20"/>
        </w:rPr>
        <w:t>；</w:t>
      </w:r>
      <w:r>
        <w:rPr>
          <w:rFonts w:ascii="宋体" w:eastAsia="宋体" w:hAnsi="宋体" w:cs="宋体"/>
          <w:color w:val="333333"/>
          <w:sz w:val="20"/>
          <w:szCs w:val="20"/>
        </w:rPr>
        <w:t>父母子女关系</w:t>
      </w:r>
      <w:r>
        <w:rPr>
          <w:rFonts w:ascii="MS PGothic" w:eastAsia="MS PGothic" w:hAnsi="MS PGothic" w:cs="MS PGothic"/>
          <w:color w:val="333333"/>
          <w:sz w:val="20"/>
          <w:szCs w:val="20"/>
        </w:rPr>
        <w:t>；</w:t>
      </w:r>
      <w:r>
        <w:rPr>
          <w:rFonts w:ascii="宋体" w:eastAsia="宋体" w:hAnsi="宋体" w:cs="宋体"/>
          <w:color w:val="333333"/>
          <w:sz w:val="20"/>
          <w:szCs w:val="20"/>
        </w:rPr>
        <w:t>其他家庭成员间的关系 离婚的规定</w:t>
      </w:r>
      <w:r>
        <w:rPr>
          <w:rFonts w:ascii="MS PGothic" w:eastAsia="MS PGothic" w:hAnsi="MS PGothic" w:cs="MS PGothic"/>
          <w:color w:val="333333"/>
          <w:sz w:val="20"/>
          <w:szCs w:val="20"/>
        </w:rPr>
        <w:t>：</w:t>
      </w:r>
      <w:r>
        <w:rPr>
          <w:rFonts w:ascii="宋体" w:eastAsia="宋体" w:hAnsi="宋体" w:cs="宋体"/>
          <w:color w:val="333333"/>
          <w:sz w:val="20"/>
          <w:szCs w:val="20"/>
        </w:rPr>
        <w:t>登记离婚</w:t>
      </w:r>
      <w:r>
        <w:rPr>
          <w:rFonts w:ascii="MS PGothic" w:eastAsia="MS PGothic" w:hAnsi="MS PGothic" w:cs="MS PGothic"/>
          <w:color w:val="333333"/>
          <w:sz w:val="20"/>
          <w:szCs w:val="20"/>
        </w:rPr>
        <w:t>；</w:t>
      </w:r>
      <w:r>
        <w:rPr>
          <w:rFonts w:ascii="宋体" w:eastAsia="宋体" w:hAnsi="宋体" w:cs="宋体"/>
          <w:color w:val="333333"/>
          <w:sz w:val="20"/>
          <w:szCs w:val="20"/>
        </w:rPr>
        <w:t>诉讼离婚</w:t>
      </w:r>
      <w:r>
        <w:rPr>
          <w:rFonts w:ascii="MS PGothic" w:eastAsia="MS PGothic" w:hAnsi="MS PGothic" w:cs="MS PGothic"/>
          <w:color w:val="333333"/>
          <w:sz w:val="20"/>
          <w:szCs w:val="20"/>
        </w:rPr>
        <w:t>；</w:t>
      </w:r>
    </w:p>
    <w:p w:rsidR="0036492A" w:rsidRDefault="0036492A">
      <w:pPr>
        <w:spacing w:line="273" w:lineRule="exact"/>
        <w:rPr>
          <w:sz w:val="20"/>
          <w:szCs w:val="20"/>
        </w:rPr>
      </w:pPr>
    </w:p>
    <w:p w:rsidR="0036492A" w:rsidRDefault="006B3643">
      <w:pPr>
        <w:rPr>
          <w:sz w:val="20"/>
          <w:szCs w:val="20"/>
        </w:rPr>
      </w:pPr>
      <w:r>
        <w:rPr>
          <w:rFonts w:eastAsia="Times New Roman"/>
          <w:color w:val="333333"/>
        </w:rPr>
        <w:t>(2)</w:t>
      </w:r>
      <w:r>
        <w:rPr>
          <w:rFonts w:ascii="宋体" w:eastAsia="宋体" w:hAnsi="宋体" w:cs="宋体"/>
          <w:color w:val="333333"/>
          <w:sz w:val="19"/>
          <w:szCs w:val="19"/>
        </w:rPr>
        <w:t>社会救助政策法规</w:t>
      </w:r>
    </w:p>
    <w:p w:rsidR="0036492A" w:rsidRDefault="006B3643">
      <w:pPr>
        <w:spacing w:line="291"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1270</wp:posOffset>
            </wp:positionH>
            <wp:positionV relativeFrom="paragraph">
              <wp:posOffset>135890</wp:posOffset>
            </wp:positionV>
            <wp:extent cx="6306185" cy="28829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blip>
                    <a:srcRect/>
                    <a:stretch>
                      <a:fillRect/>
                    </a:stretch>
                  </pic:blipFill>
                  <pic:spPr bwMode="auto">
                    <a:xfrm>
                      <a:off x="0" y="0"/>
                      <a:ext cx="6306185" cy="2882900"/>
                    </a:xfrm>
                    <a:prstGeom prst="rect">
                      <a:avLst/>
                    </a:prstGeom>
                    <a:noFill/>
                  </pic:spPr>
                </pic:pic>
              </a:graphicData>
            </a:graphic>
          </wp:anchor>
        </w:drawing>
      </w:r>
    </w:p>
    <w:p w:rsidR="0036492A" w:rsidRDefault="006B3643">
      <w:pPr>
        <w:spacing w:line="254" w:lineRule="exact"/>
        <w:ind w:right="100"/>
        <w:jc w:val="right"/>
        <w:rPr>
          <w:sz w:val="20"/>
          <w:szCs w:val="20"/>
        </w:rPr>
      </w:pPr>
      <w:r>
        <w:rPr>
          <w:rFonts w:ascii="宋体" w:eastAsia="宋体" w:hAnsi="宋体" w:cs="宋体"/>
          <w:color w:val="333333"/>
          <w:sz w:val="20"/>
          <w:szCs w:val="20"/>
        </w:rPr>
        <w:t>低保对象资格</w:t>
      </w:r>
      <w:r>
        <w:rPr>
          <w:rFonts w:ascii="MS PGothic" w:eastAsia="MS PGothic" w:hAnsi="MS PGothic" w:cs="MS PGothic"/>
          <w:color w:val="333333"/>
          <w:sz w:val="20"/>
          <w:szCs w:val="20"/>
        </w:rPr>
        <w:t>（</w:t>
      </w:r>
      <w:r>
        <w:rPr>
          <w:rFonts w:eastAsia="Times New Roman"/>
          <w:color w:val="333333"/>
          <w:sz w:val="21"/>
          <w:szCs w:val="21"/>
        </w:rPr>
        <w:t>3</w:t>
      </w:r>
      <w:r>
        <w:rPr>
          <w:rFonts w:ascii="宋体" w:eastAsia="宋体" w:hAnsi="宋体" w:cs="宋体"/>
          <w:color w:val="333333"/>
          <w:sz w:val="20"/>
          <w:szCs w:val="20"/>
        </w:rPr>
        <w:t>个基本条件</w:t>
      </w:r>
      <w:r>
        <w:rPr>
          <w:rFonts w:ascii="MS PGothic" w:eastAsia="MS PGothic" w:hAnsi="MS PGothic" w:cs="MS PGothic"/>
          <w:color w:val="333333"/>
          <w:sz w:val="20"/>
          <w:szCs w:val="20"/>
        </w:rPr>
        <w:t>）；</w:t>
      </w:r>
      <w:r>
        <w:rPr>
          <w:rFonts w:ascii="宋体" w:eastAsia="宋体" w:hAnsi="宋体" w:cs="宋体"/>
          <w:color w:val="333333"/>
          <w:sz w:val="20"/>
          <w:szCs w:val="20"/>
        </w:rPr>
        <w:t>共同生活的家庭成员</w:t>
      </w:r>
      <w:r>
        <w:rPr>
          <w:rFonts w:ascii="MS PGothic" w:eastAsia="MS PGothic" w:hAnsi="MS PGothic" w:cs="MS PGothic"/>
          <w:color w:val="333333"/>
          <w:sz w:val="20"/>
          <w:szCs w:val="20"/>
        </w:rPr>
        <w:t>；</w:t>
      </w:r>
      <w:r>
        <w:rPr>
          <w:rFonts w:ascii="宋体" w:eastAsia="宋体" w:hAnsi="宋体" w:cs="宋体"/>
          <w:color w:val="333333"/>
          <w:sz w:val="20"/>
          <w:szCs w:val="20"/>
        </w:rPr>
        <w:t>城乡低保的申请与审核</w:t>
      </w:r>
      <w:r>
        <w:rPr>
          <w:rFonts w:ascii="MS PGothic" w:eastAsia="MS PGothic" w:hAnsi="MS PGothic" w:cs="MS PGothic"/>
          <w:color w:val="333333"/>
          <w:sz w:val="20"/>
          <w:szCs w:val="20"/>
        </w:rPr>
        <w:t>；</w:t>
      </w:r>
      <w:r>
        <w:rPr>
          <w:rFonts w:ascii="宋体" w:eastAsia="宋体" w:hAnsi="宋体" w:cs="宋体"/>
          <w:color w:val="333333"/>
          <w:sz w:val="20"/>
          <w:szCs w:val="20"/>
        </w:rPr>
        <w:t>家庭</w:t>
      </w:r>
    </w:p>
    <w:p w:rsidR="0036492A" w:rsidRDefault="006B3643">
      <w:pPr>
        <w:spacing w:line="182" w:lineRule="auto"/>
        <w:ind w:left="80"/>
        <w:rPr>
          <w:sz w:val="20"/>
          <w:szCs w:val="20"/>
        </w:rPr>
      </w:pPr>
      <w:r>
        <w:rPr>
          <w:rFonts w:ascii="宋体" w:eastAsia="宋体" w:hAnsi="宋体" w:cs="宋体"/>
          <w:color w:val="333333"/>
          <w:sz w:val="19"/>
          <w:szCs w:val="19"/>
        </w:rPr>
        <w:t>城乡居民最低生活保障</w:t>
      </w:r>
    </w:p>
    <w:p w:rsidR="0036492A" w:rsidRDefault="006B3643">
      <w:pPr>
        <w:spacing w:line="195" w:lineRule="exact"/>
        <w:ind w:left="2480"/>
        <w:rPr>
          <w:sz w:val="20"/>
          <w:szCs w:val="20"/>
        </w:rPr>
      </w:pPr>
      <w:r>
        <w:rPr>
          <w:rFonts w:ascii="宋体" w:eastAsia="宋体" w:hAnsi="宋体" w:cs="宋体"/>
          <w:color w:val="333333"/>
          <w:sz w:val="20"/>
          <w:szCs w:val="20"/>
        </w:rPr>
        <w:t>收入</w:t>
      </w:r>
      <w:r>
        <w:rPr>
          <w:rFonts w:ascii="MS PGothic" w:eastAsia="MS PGothic" w:hAnsi="MS PGothic" w:cs="MS PGothic"/>
          <w:color w:val="333333"/>
          <w:sz w:val="20"/>
          <w:szCs w:val="20"/>
        </w:rPr>
        <w:t>；</w:t>
      </w:r>
      <w:r>
        <w:rPr>
          <w:rFonts w:ascii="宋体" w:eastAsia="宋体" w:hAnsi="宋体" w:cs="宋体"/>
          <w:color w:val="333333"/>
          <w:sz w:val="20"/>
          <w:szCs w:val="20"/>
        </w:rPr>
        <w:t>不计入家庭收入</w:t>
      </w:r>
      <w:r>
        <w:rPr>
          <w:rFonts w:ascii="MS PGothic" w:eastAsia="MS PGothic" w:hAnsi="MS PGothic" w:cs="MS PGothic"/>
          <w:color w:val="333333"/>
          <w:sz w:val="20"/>
          <w:szCs w:val="20"/>
        </w:rPr>
        <w:t>；</w:t>
      </w:r>
      <w:r>
        <w:rPr>
          <w:rFonts w:ascii="宋体" w:eastAsia="宋体" w:hAnsi="宋体" w:cs="宋体"/>
          <w:color w:val="333333"/>
          <w:sz w:val="20"/>
          <w:szCs w:val="20"/>
        </w:rPr>
        <w:t>低保的核查</w:t>
      </w:r>
    </w:p>
    <w:p w:rsidR="0036492A" w:rsidRDefault="0036492A">
      <w:pPr>
        <w:spacing w:line="329" w:lineRule="exact"/>
        <w:rPr>
          <w:sz w:val="20"/>
          <w:szCs w:val="20"/>
        </w:rPr>
      </w:pPr>
    </w:p>
    <w:p w:rsidR="0036492A" w:rsidRDefault="006B3643">
      <w:pPr>
        <w:spacing w:line="261" w:lineRule="exact"/>
        <w:ind w:left="2480" w:right="200"/>
        <w:rPr>
          <w:sz w:val="20"/>
          <w:szCs w:val="20"/>
        </w:rPr>
      </w:pPr>
      <w:r>
        <w:rPr>
          <w:rFonts w:ascii="宋体" w:eastAsia="宋体" w:hAnsi="宋体" w:cs="宋体"/>
          <w:color w:val="333333"/>
          <w:sz w:val="19"/>
          <w:szCs w:val="19"/>
        </w:rPr>
        <w:t>对象</w:t>
      </w:r>
      <w:r>
        <w:rPr>
          <w:rFonts w:ascii="MS PGothic" w:eastAsia="MS PGothic" w:hAnsi="MS PGothic" w:cs="MS PGothic"/>
          <w:color w:val="333333"/>
          <w:sz w:val="19"/>
          <w:szCs w:val="19"/>
        </w:rPr>
        <w:t>：</w:t>
      </w:r>
      <w:r>
        <w:rPr>
          <w:rFonts w:ascii="宋体" w:eastAsia="宋体" w:hAnsi="宋体" w:cs="宋体"/>
          <w:color w:val="333333"/>
          <w:sz w:val="19"/>
          <w:szCs w:val="19"/>
        </w:rPr>
        <w:t>最低生活保障家庭成员、特困供养人员和县级以上人民政府规定的其他特殊困 难人员</w:t>
      </w:r>
      <w:r>
        <w:rPr>
          <w:rFonts w:ascii="MS PGothic" w:eastAsia="MS PGothic" w:hAnsi="MS PGothic" w:cs="MS PGothic"/>
          <w:color w:val="333333"/>
          <w:sz w:val="19"/>
          <w:szCs w:val="19"/>
        </w:rPr>
        <w:t>；</w:t>
      </w:r>
      <w:r>
        <w:rPr>
          <w:rFonts w:ascii="宋体" w:eastAsia="宋体" w:hAnsi="宋体" w:cs="宋体"/>
          <w:color w:val="333333"/>
          <w:sz w:val="19"/>
          <w:szCs w:val="19"/>
        </w:rPr>
        <w:t>低收入家庭的老年人、未成年人、重度残疾人和重病患者等困难群众纳入救</w:t>
      </w:r>
    </w:p>
    <w:p w:rsidR="0036492A" w:rsidRDefault="0036492A">
      <w:pPr>
        <w:spacing w:line="68" w:lineRule="exact"/>
        <w:rPr>
          <w:sz w:val="20"/>
          <w:szCs w:val="20"/>
        </w:rPr>
      </w:pPr>
    </w:p>
    <w:p w:rsidR="0036492A" w:rsidRDefault="006B3643">
      <w:pPr>
        <w:ind w:left="2480"/>
        <w:rPr>
          <w:sz w:val="20"/>
          <w:szCs w:val="20"/>
        </w:rPr>
      </w:pPr>
      <w:r>
        <w:rPr>
          <w:rFonts w:ascii="宋体" w:eastAsia="宋体" w:hAnsi="宋体" w:cs="宋体"/>
          <w:color w:val="333333"/>
          <w:sz w:val="20"/>
          <w:szCs w:val="20"/>
        </w:rPr>
        <w:t>助范围。</w:t>
      </w:r>
    </w:p>
    <w:p w:rsidR="0036492A" w:rsidRDefault="006B3643">
      <w:pPr>
        <w:spacing w:line="181" w:lineRule="auto"/>
        <w:ind w:left="80"/>
        <w:rPr>
          <w:sz w:val="20"/>
          <w:szCs w:val="20"/>
        </w:rPr>
      </w:pPr>
      <w:r>
        <w:rPr>
          <w:rFonts w:ascii="宋体" w:eastAsia="宋体" w:hAnsi="宋体" w:cs="宋体"/>
          <w:color w:val="333333"/>
          <w:sz w:val="19"/>
          <w:szCs w:val="19"/>
        </w:rPr>
        <w:t>医疗救助</w:t>
      </w:r>
    </w:p>
    <w:p w:rsidR="0036492A" w:rsidRDefault="006B3643">
      <w:pPr>
        <w:spacing w:line="282" w:lineRule="exact"/>
        <w:ind w:left="2480" w:right="200"/>
        <w:rPr>
          <w:sz w:val="20"/>
          <w:szCs w:val="20"/>
        </w:rPr>
      </w:pPr>
      <w:r>
        <w:rPr>
          <w:rFonts w:ascii="宋体" w:eastAsia="宋体" w:hAnsi="宋体" w:cs="宋体"/>
          <w:color w:val="333333"/>
          <w:sz w:val="20"/>
          <w:szCs w:val="20"/>
        </w:rPr>
        <w:t>形式</w:t>
      </w:r>
      <w:r>
        <w:rPr>
          <w:rFonts w:ascii="MS PGothic" w:eastAsia="MS PGothic" w:hAnsi="MS PGothic" w:cs="MS PGothic"/>
          <w:color w:val="333333"/>
          <w:sz w:val="20"/>
          <w:szCs w:val="20"/>
        </w:rPr>
        <w:t>：</w:t>
      </w:r>
      <w:r>
        <w:rPr>
          <w:rFonts w:ascii="宋体" w:eastAsia="宋体" w:hAnsi="宋体" w:cs="宋体"/>
          <w:color w:val="333333"/>
          <w:sz w:val="20"/>
          <w:szCs w:val="20"/>
        </w:rPr>
        <w:t>对救助对象参加城镇居民基本医疗保险或者新型农村合作医疗的个人缴费部 分</w:t>
      </w:r>
      <w:r>
        <w:rPr>
          <w:rFonts w:ascii="MS PGothic" w:eastAsia="MS PGothic" w:hAnsi="MS PGothic" w:cs="MS PGothic"/>
          <w:color w:val="333333"/>
          <w:sz w:val="20"/>
          <w:szCs w:val="20"/>
        </w:rPr>
        <w:t>，</w:t>
      </w:r>
      <w:r>
        <w:rPr>
          <w:rFonts w:ascii="宋体" w:eastAsia="宋体" w:hAnsi="宋体" w:cs="宋体"/>
          <w:color w:val="333333"/>
          <w:sz w:val="20"/>
          <w:szCs w:val="20"/>
        </w:rPr>
        <w:t>给予补贴</w:t>
      </w:r>
      <w:r>
        <w:rPr>
          <w:rFonts w:ascii="MS PGothic" w:eastAsia="MS PGothic" w:hAnsi="MS PGothic" w:cs="MS PGothic"/>
          <w:color w:val="333333"/>
          <w:sz w:val="20"/>
          <w:szCs w:val="20"/>
        </w:rPr>
        <w:t>；</w:t>
      </w:r>
      <w:r>
        <w:rPr>
          <w:rFonts w:ascii="宋体" w:eastAsia="宋体" w:hAnsi="宋体" w:cs="宋体"/>
          <w:color w:val="333333"/>
          <w:sz w:val="20"/>
          <w:szCs w:val="20"/>
        </w:rPr>
        <w:t>对救助对象经基本医疗保险、大病保险和其他补充医疗保险支付后</w:t>
      </w:r>
      <w:r>
        <w:rPr>
          <w:rFonts w:ascii="MS PGothic" w:eastAsia="MS PGothic" w:hAnsi="MS PGothic" w:cs="MS PGothic"/>
          <w:color w:val="333333"/>
          <w:sz w:val="20"/>
          <w:szCs w:val="20"/>
        </w:rPr>
        <w:t>，</w:t>
      </w:r>
      <w:r>
        <w:rPr>
          <w:rFonts w:ascii="宋体" w:eastAsia="宋体" w:hAnsi="宋体" w:cs="宋体"/>
          <w:color w:val="333333"/>
          <w:sz w:val="20"/>
          <w:szCs w:val="20"/>
        </w:rPr>
        <w:t xml:space="preserve"> 个人及其家庭难以承担的符合规定的基本医疗自负费用</w:t>
      </w:r>
      <w:r>
        <w:rPr>
          <w:rFonts w:ascii="MS PGothic" w:eastAsia="MS PGothic" w:hAnsi="MS PGothic" w:cs="MS PGothic"/>
          <w:color w:val="333333"/>
          <w:sz w:val="20"/>
          <w:szCs w:val="20"/>
        </w:rPr>
        <w:t>，</w:t>
      </w:r>
      <w:r>
        <w:rPr>
          <w:rFonts w:ascii="宋体" w:eastAsia="宋体" w:hAnsi="宋体" w:cs="宋体"/>
          <w:color w:val="333333"/>
          <w:sz w:val="20"/>
          <w:szCs w:val="20"/>
        </w:rPr>
        <w:t>给予补助。</w:t>
      </w:r>
    </w:p>
    <w:p w:rsidR="0036492A" w:rsidRDefault="0036492A">
      <w:pPr>
        <w:spacing w:line="298" w:lineRule="exact"/>
        <w:rPr>
          <w:sz w:val="20"/>
          <w:szCs w:val="20"/>
        </w:rPr>
      </w:pPr>
    </w:p>
    <w:p w:rsidR="0036492A" w:rsidRDefault="006B3643">
      <w:pPr>
        <w:spacing w:line="228" w:lineRule="exact"/>
        <w:ind w:left="2480"/>
        <w:rPr>
          <w:sz w:val="20"/>
          <w:szCs w:val="20"/>
        </w:rPr>
      </w:pPr>
      <w:r>
        <w:rPr>
          <w:rFonts w:ascii="宋体" w:eastAsia="宋体" w:hAnsi="宋体" w:cs="宋体"/>
          <w:color w:val="333333"/>
          <w:sz w:val="20"/>
          <w:szCs w:val="20"/>
        </w:rPr>
        <w:t>救助对象</w:t>
      </w:r>
      <w:r>
        <w:rPr>
          <w:rFonts w:ascii="MS PGothic" w:eastAsia="MS PGothic" w:hAnsi="MS PGothic" w:cs="MS PGothic"/>
          <w:color w:val="333333"/>
          <w:sz w:val="20"/>
          <w:szCs w:val="20"/>
        </w:rPr>
        <w:t>：</w:t>
      </w:r>
      <w:r>
        <w:rPr>
          <w:rFonts w:ascii="宋体" w:eastAsia="宋体" w:hAnsi="宋体" w:cs="宋体"/>
          <w:color w:val="333333"/>
          <w:sz w:val="20"/>
          <w:szCs w:val="20"/>
        </w:rPr>
        <w:t>因自身无力解决食宿</w:t>
      </w:r>
      <w:r>
        <w:rPr>
          <w:rFonts w:ascii="MS PGothic" w:eastAsia="MS PGothic" w:hAnsi="MS PGothic" w:cs="MS PGothic"/>
          <w:color w:val="333333"/>
          <w:sz w:val="20"/>
          <w:szCs w:val="20"/>
        </w:rPr>
        <w:t>，</w:t>
      </w:r>
      <w:r>
        <w:rPr>
          <w:rFonts w:ascii="宋体" w:eastAsia="宋体" w:hAnsi="宋体" w:cs="宋体"/>
          <w:color w:val="333333"/>
          <w:sz w:val="20"/>
          <w:szCs w:val="20"/>
        </w:rPr>
        <w:t>无亲友投靠</w:t>
      </w:r>
      <w:r>
        <w:rPr>
          <w:rFonts w:ascii="MS PGothic" w:eastAsia="MS PGothic" w:hAnsi="MS PGothic" w:cs="MS PGothic"/>
          <w:color w:val="333333"/>
          <w:sz w:val="20"/>
          <w:szCs w:val="20"/>
        </w:rPr>
        <w:t>，</w:t>
      </w:r>
      <w:r>
        <w:rPr>
          <w:rFonts w:ascii="宋体" w:eastAsia="宋体" w:hAnsi="宋体" w:cs="宋体"/>
          <w:color w:val="333333"/>
          <w:sz w:val="20"/>
          <w:szCs w:val="20"/>
        </w:rPr>
        <w:t>又不享受城市低保和农村五保供养</w:t>
      </w:r>
      <w:r>
        <w:rPr>
          <w:rFonts w:ascii="MS PGothic" w:eastAsia="MS PGothic" w:hAnsi="MS PGothic" w:cs="MS PGothic"/>
          <w:color w:val="333333"/>
          <w:sz w:val="20"/>
          <w:szCs w:val="20"/>
        </w:rPr>
        <w:t>，</w:t>
      </w:r>
    </w:p>
    <w:p w:rsidR="0036492A" w:rsidRDefault="0036492A">
      <w:pPr>
        <w:spacing w:line="68" w:lineRule="exact"/>
        <w:rPr>
          <w:sz w:val="20"/>
          <w:szCs w:val="20"/>
        </w:rPr>
      </w:pPr>
    </w:p>
    <w:p w:rsidR="0036492A" w:rsidRDefault="006B3643">
      <w:pPr>
        <w:spacing w:line="228" w:lineRule="exact"/>
        <w:ind w:left="2480"/>
        <w:rPr>
          <w:sz w:val="20"/>
          <w:szCs w:val="20"/>
        </w:rPr>
      </w:pPr>
      <w:r>
        <w:rPr>
          <w:rFonts w:ascii="宋体" w:eastAsia="宋体" w:hAnsi="宋体" w:cs="宋体"/>
          <w:color w:val="333333"/>
          <w:sz w:val="20"/>
          <w:szCs w:val="20"/>
        </w:rPr>
        <w:t>正在城市流浪乞讨度日的人员</w:t>
      </w:r>
      <w:r>
        <w:rPr>
          <w:rFonts w:ascii="MS PGothic" w:eastAsia="MS PGothic" w:hAnsi="MS PGothic" w:cs="MS PGothic"/>
          <w:color w:val="333333"/>
          <w:sz w:val="20"/>
          <w:szCs w:val="20"/>
        </w:rPr>
        <w:t>；</w:t>
      </w:r>
    </w:p>
    <w:p w:rsidR="0036492A" w:rsidRDefault="006B3643">
      <w:pPr>
        <w:spacing w:line="181" w:lineRule="auto"/>
        <w:ind w:left="80"/>
        <w:rPr>
          <w:sz w:val="20"/>
          <w:szCs w:val="20"/>
        </w:rPr>
      </w:pPr>
      <w:r>
        <w:rPr>
          <w:rFonts w:ascii="宋体" w:eastAsia="宋体" w:hAnsi="宋体" w:cs="宋体"/>
          <w:color w:val="333333"/>
          <w:sz w:val="19"/>
          <w:szCs w:val="19"/>
        </w:rPr>
        <w:t>流浪乞讨人员救助</w:t>
      </w:r>
    </w:p>
    <w:p w:rsidR="0036492A" w:rsidRDefault="006B3643">
      <w:pPr>
        <w:spacing w:line="260" w:lineRule="exact"/>
        <w:ind w:left="2480" w:right="1380"/>
        <w:rPr>
          <w:sz w:val="20"/>
          <w:szCs w:val="20"/>
        </w:rPr>
      </w:pPr>
      <w:r>
        <w:rPr>
          <w:rFonts w:ascii="宋体" w:eastAsia="宋体" w:hAnsi="宋体" w:cs="宋体"/>
          <w:color w:val="333333"/>
          <w:sz w:val="20"/>
          <w:szCs w:val="20"/>
        </w:rPr>
        <w:t>救助形式</w:t>
      </w:r>
      <w:r>
        <w:rPr>
          <w:rFonts w:ascii="MS PGothic" w:eastAsia="MS PGothic" w:hAnsi="MS PGothic" w:cs="MS PGothic"/>
          <w:color w:val="333333"/>
          <w:sz w:val="20"/>
          <w:szCs w:val="20"/>
        </w:rPr>
        <w:t>：</w:t>
      </w:r>
      <w:r>
        <w:rPr>
          <w:rFonts w:ascii="宋体" w:eastAsia="宋体" w:hAnsi="宋体" w:cs="宋体"/>
          <w:color w:val="333333"/>
          <w:sz w:val="20"/>
          <w:szCs w:val="20"/>
        </w:rPr>
        <w:t>救助站对流浪乞讨人员实施临时性社会救助措施。 救助内容</w:t>
      </w:r>
      <w:r>
        <w:rPr>
          <w:rFonts w:ascii="MS PGothic" w:eastAsia="MS PGothic" w:hAnsi="MS PGothic" w:cs="MS PGothic"/>
          <w:color w:val="333333"/>
          <w:sz w:val="20"/>
          <w:szCs w:val="20"/>
        </w:rPr>
        <w:t>：</w:t>
      </w:r>
      <w:r>
        <w:rPr>
          <w:rFonts w:ascii="宋体" w:eastAsia="宋体" w:hAnsi="宋体" w:cs="宋体"/>
          <w:color w:val="333333"/>
          <w:sz w:val="20"/>
          <w:szCs w:val="20"/>
        </w:rPr>
        <w:t>提供食物、住处、医院救治、联系亲属或单位、乘车凭证。</w:t>
      </w:r>
    </w:p>
    <w:p w:rsidR="0036492A" w:rsidRDefault="0036492A">
      <w:pPr>
        <w:spacing w:line="371" w:lineRule="exact"/>
        <w:rPr>
          <w:sz w:val="20"/>
          <w:szCs w:val="20"/>
        </w:rPr>
      </w:pPr>
    </w:p>
    <w:p w:rsidR="0036492A" w:rsidRDefault="006B3643">
      <w:pPr>
        <w:rPr>
          <w:sz w:val="20"/>
          <w:szCs w:val="20"/>
        </w:rPr>
      </w:pPr>
      <w:r>
        <w:rPr>
          <w:rFonts w:eastAsia="Times New Roman"/>
          <w:color w:val="333333"/>
        </w:rPr>
        <w:t>(3)</w:t>
      </w:r>
      <w:r>
        <w:rPr>
          <w:rFonts w:ascii="宋体" w:eastAsia="宋体" w:hAnsi="宋体" w:cs="宋体"/>
          <w:color w:val="333333"/>
          <w:sz w:val="19"/>
          <w:szCs w:val="19"/>
        </w:rPr>
        <w:t>劳动就业政策法规</w:t>
      </w:r>
    </w:p>
    <w:p w:rsidR="0036492A" w:rsidRDefault="0036492A">
      <w:pPr>
        <w:spacing w:line="194" w:lineRule="exact"/>
        <w:rPr>
          <w:sz w:val="20"/>
          <w:szCs w:val="20"/>
        </w:rPr>
      </w:pPr>
    </w:p>
    <w:tbl>
      <w:tblPr>
        <w:tblW w:w="0" w:type="auto"/>
        <w:tblInd w:w="10" w:type="dxa"/>
        <w:tblLayout w:type="fixed"/>
        <w:tblCellMar>
          <w:left w:w="0" w:type="dxa"/>
          <w:right w:w="0" w:type="dxa"/>
        </w:tblCellMar>
        <w:tblLook w:val="04A0"/>
      </w:tblPr>
      <w:tblGrid>
        <w:gridCol w:w="1240"/>
        <w:gridCol w:w="8700"/>
      </w:tblGrid>
      <w:tr w:rsidR="0036492A">
        <w:trPr>
          <w:trHeight w:val="398"/>
        </w:trPr>
        <w:tc>
          <w:tcPr>
            <w:tcW w:w="1240" w:type="dxa"/>
            <w:tcBorders>
              <w:top w:val="single" w:sz="8" w:space="0" w:color="666666"/>
              <w:left w:val="single" w:sz="8" w:space="0" w:color="666666"/>
              <w:right w:val="single" w:sz="8" w:space="0" w:color="666666"/>
            </w:tcBorders>
            <w:vAlign w:val="bottom"/>
          </w:tcPr>
          <w:p w:rsidR="0036492A" w:rsidRDefault="0036492A">
            <w:pPr>
              <w:rPr>
                <w:sz w:val="24"/>
                <w:szCs w:val="24"/>
              </w:rPr>
            </w:pPr>
          </w:p>
        </w:tc>
        <w:tc>
          <w:tcPr>
            <w:tcW w:w="8700" w:type="dxa"/>
            <w:tcBorders>
              <w:top w:val="single" w:sz="8" w:space="0" w:color="666666"/>
              <w:right w:val="single" w:sz="8" w:space="0" w:color="666666"/>
            </w:tcBorders>
            <w:vAlign w:val="bottom"/>
          </w:tcPr>
          <w:p w:rsidR="0036492A" w:rsidRDefault="006B3643">
            <w:pPr>
              <w:spacing w:line="255" w:lineRule="exact"/>
              <w:ind w:left="40"/>
              <w:rPr>
                <w:sz w:val="20"/>
                <w:szCs w:val="20"/>
              </w:rPr>
            </w:pPr>
            <w:r>
              <w:rPr>
                <w:rFonts w:ascii="宋体" w:eastAsia="宋体" w:hAnsi="宋体" w:cs="宋体"/>
                <w:color w:val="333333"/>
                <w:sz w:val="20"/>
                <w:szCs w:val="20"/>
              </w:rPr>
              <w:t>劳动就业规定</w:t>
            </w:r>
            <w:r>
              <w:rPr>
                <w:rFonts w:ascii="MS PGothic" w:eastAsia="MS PGothic" w:hAnsi="MS PGothic" w:cs="MS PGothic"/>
                <w:color w:val="333333"/>
                <w:sz w:val="20"/>
                <w:szCs w:val="20"/>
              </w:rPr>
              <w:t>：</w:t>
            </w:r>
            <w:r>
              <w:rPr>
                <w:rFonts w:ascii="宋体" w:eastAsia="宋体" w:hAnsi="宋体" w:cs="宋体"/>
                <w:color w:val="333333"/>
                <w:sz w:val="20"/>
                <w:szCs w:val="20"/>
              </w:rPr>
              <w:t xml:space="preserve"> 不歧视任何人</w:t>
            </w:r>
            <w:r>
              <w:rPr>
                <w:rFonts w:ascii="MS PGothic" w:eastAsia="MS PGothic" w:hAnsi="MS PGothic" w:cs="MS PGothic"/>
                <w:color w:val="333333"/>
                <w:sz w:val="20"/>
                <w:szCs w:val="20"/>
              </w:rPr>
              <w:t>；</w:t>
            </w:r>
            <w:r>
              <w:rPr>
                <w:rFonts w:ascii="宋体" w:eastAsia="宋体" w:hAnsi="宋体" w:cs="宋体"/>
                <w:color w:val="333333"/>
                <w:sz w:val="20"/>
                <w:szCs w:val="20"/>
              </w:rPr>
              <w:t>男女平等</w:t>
            </w:r>
            <w:r>
              <w:rPr>
                <w:rFonts w:ascii="MS PGothic" w:eastAsia="MS PGothic" w:hAnsi="MS PGothic" w:cs="MS PGothic"/>
                <w:color w:val="333333"/>
                <w:sz w:val="20"/>
                <w:szCs w:val="20"/>
              </w:rPr>
              <w:t>；</w:t>
            </w:r>
            <w:r>
              <w:rPr>
                <w:rFonts w:ascii="宋体" w:eastAsia="宋体" w:hAnsi="宋体" w:cs="宋体"/>
                <w:color w:val="333333"/>
                <w:sz w:val="20"/>
                <w:szCs w:val="20"/>
              </w:rPr>
              <w:t>禁止招用未满</w:t>
            </w:r>
            <w:r>
              <w:rPr>
                <w:rFonts w:eastAsia="Times New Roman"/>
                <w:color w:val="333333"/>
                <w:sz w:val="21"/>
                <w:szCs w:val="21"/>
              </w:rPr>
              <w:t>16</w:t>
            </w:r>
            <w:r>
              <w:rPr>
                <w:rFonts w:ascii="宋体" w:eastAsia="宋体" w:hAnsi="宋体" w:cs="宋体"/>
                <w:color w:val="333333"/>
                <w:sz w:val="20"/>
                <w:szCs w:val="20"/>
              </w:rPr>
              <w:t>周岁未成年人</w:t>
            </w:r>
          </w:p>
        </w:tc>
      </w:tr>
      <w:tr w:rsidR="0036492A">
        <w:trPr>
          <w:trHeight w:val="327"/>
        </w:trPr>
        <w:tc>
          <w:tcPr>
            <w:tcW w:w="1240" w:type="dxa"/>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劳动关系</w:t>
            </w:r>
          </w:p>
        </w:tc>
        <w:tc>
          <w:tcPr>
            <w:tcW w:w="8700" w:type="dxa"/>
            <w:tcBorders>
              <w:right w:val="single" w:sz="8" w:space="0" w:color="666666"/>
            </w:tcBorders>
            <w:vAlign w:val="bottom"/>
          </w:tcPr>
          <w:p w:rsidR="0036492A" w:rsidRDefault="006B3643">
            <w:pPr>
              <w:spacing w:line="255" w:lineRule="exact"/>
              <w:ind w:left="40"/>
              <w:rPr>
                <w:sz w:val="20"/>
                <w:szCs w:val="20"/>
              </w:rPr>
            </w:pPr>
            <w:r>
              <w:rPr>
                <w:rFonts w:ascii="宋体" w:eastAsia="宋体" w:hAnsi="宋体" w:cs="宋体"/>
                <w:color w:val="333333"/>
                <w:sz w:val="20"/>
                <w:szCs w:val="20"/>
              </w:rPr>
              <w:t>作时间规定</w:t>
            </w:r>
            <w:r>
              <w:rPr>
                <w:rFonts w:ascii="MS PGothic" w:eastAsia="MS PGothic" w:hAnsi="MS PGothic" w:cs="MS PGothic"/>
                <w:color w:val="333333"/>
                <w:sz w:val="20"/>
                <w:szCs w:val="20"/>
              </w:rPr>
              <w:t>：</w:t>
            </w:r>
            <w:r>
              <w:rPr>
                <w:rFonts w:eastAsia="Times New Roman"/>
                <w:color w:val="333333"/>
                <w:sz w:val="21"/>
                <w:szCs w:val="21"/>
              </w:rPr>
              <w:t>8</w:t>
            </w:r>
            <w:r>
              <w:rPr>
                <w:rFonts w:ascii="宋体" w:eastAsia="宋体" w:hAnsi="宋体" w:cs="宋体"/>
                <w:color w:val="333333"/>
                <w:sz w:val="20"/>
                <w:szCs w:val="20"/>
              </w:rPr>
              <w:t>小时工作制</w:t>
            </w:r>
            <w:r>
              <w:rPr>
                <w:rFonts w:ascii="MS PGothic" w:eastAsia="MS PGothic" w:hAnsi="MS PGothic" w:cs="MS PGothic"/>
                <w:color w:val="333333"/>
                <w:sz w:val="20"/>
                <w:szCs w:val="20"/>
              </w:rPr>
              <w:t>，</w:t>
            </w:r>
            <w:r>
              <w:rPr>
                <w:rFonts w:ascii="宋体" w:eastAsia="宋体" w:hAnsi="宋体" w:cs="宋体"/>
                <w:color w:val="333333"/>
                <w:sz w:val="20"/>
                <w:szCs w:val="20"/>
              </w:rPr>
              <w:t>平均每周不超过</w:t>
            </w:r>
            <w:r>
              <w:rPr>
                <w:rFonts w:eastAsia="Times New Roman"/>
                <w:color w:val="333333"/>
                <w:sz w:val="21"/>
                <w:szCs w:val="21"/>
              </w:rPr>
              <w:t>44</w:t>
            </w:r>
            <w:r>
              <w:rPr>
                <w:rFonts w:ascii="宋体" w:eastAsia="宋体" w:hAnsi="宋体" w:cs="宋体"/>
                <w:color w:val="333333"/>
                <w:sz w:val="20"/>
                <w:szCs w:val="20"/>
              </w:rPr>
              <w:t>小时</w:t>
            </w:r>
            <w:r>
              <w:rPr>
                <w:rFonts w:ascii="MS PGothic" w:eastAsia="MS PGothic" w:hAnsi="MS PGothic" w:cs="MS PGothic"/>
                <w:color w:val="333333"/>
                <w:sz w:val="20"/>
                <w:szCs w:val="20"/>
              </w:rPr>
              <w:t>；</w:t>
            </w:r>
          </w:p>
        </w:tc>
      </w:tr>
      <w:tr w:rsidR="0036492A">
        <w:trPr>
          <w:trHeight w:val="327"/>
        </w:trPr>
        <w:tc>
          <w:tcPr>
            <w:tcW w:w="1240" w:type="dxa"/>
            <w:tcBorders>
              <w:left w:val="single" w:sz="8" w:space="0" w:color="666666"/>
              <w:right w:val="single" w:sz="8" w:space="0" w:color="666666"/>
            </w:tcBorders>
            <w:vAlign w:val="bottom"/>
          </w:tcPr>
          <w:p w:rsidR="0036492A" w:rsidRDefault="0036492A">
            <w:pPr>
              <w:rPr>
                <w:sz w:val="24"/>
                <w:szCs w:val="24"/>
              </w:rPr>
            </w:pPr>
          </w:p>
        </w:tc>
        <w:tc>
          <w:tcPr>
            <w:tcW w:w="8700" w:type="dxa"/>
            <w:tcBorders>
              <w:right w:val="single" w:sz="8" w:space="0" w:color="666666"/>
            </w:tcBorders>
            <w:vAlign w:val="bottom"/>
          </w:tcPr>
          <w:p w:rsidR="0036492A" w:rsidRDefault="006B3643">
            <w:pPr>
              <w:spacing w:line="255" w:lineRule="exact"/>
              <w:ind w:left="40"/>
              <w:rPr>
                <w:sz w:val="20"/>
                <w:szCs w:val="20"/>
              </w:rPr>
            </w:pPr>
            <w:r>
              <w:rPr>
                <w:rFonts w:ascii="宋体" w:eastAsia="宋体" w:hAnsi="宋体" w:cs="宋体"/>
                <w:color w:val="333333"/>
                <w:sz w:val="20"/>
                <w:szCs w:val="20"/>
              </w:rPr>
              <w:t>延长工作时间的有时限和报酬上的规定</w:t>
            </w:r>
            <w:r>
              <w:rPr>
                <w:rFonts w:ascii="MS PGothic" w:eastAsia="MS PGothic" w:hAnsi="MS PGothic" w:cs="MS PGothic"/>
                <w:color w:val="333333"/>
                <w:sz w:val="20"/>
                <w:szCs w:val="20"/>
              </w:rPr>
              <w:t>（</w:t>
            </w:r>
            <w:r>
              <w:rPr>
                <w:rFonts w:ascii="宋体" w:eastAsia="宋体" w:hAnsi="宋体" w:cs="宋体"/>
                <w:color w:val="333333"/>
                <w:sz w:val="20"/>
                <w:szCs w:val="20"/>
              </w:rPr>
              <w:t>每天不超过</w:t>
            </w:r>
            <w:r>
              <w:rPr>
                <w:rFonts w:eastAsia="Times New Roman"/>
                <w:color w:val="333333"/>
                <w:sz w:val="21"/>
                <w:szCs w:val="21"/>
              </w:rPr>
              <w:t>3H</w:t>
            </w:r>
            <w:r>
              <w:rPr>
                <w:rFonts w:ascii="MS PGothic" w:eastAsia="MS PGothic" w:hAnsi="MS PGothic" w:cs="MS PGothic"/>
                <w:color w:val="333333"/>
                <w:sz w:val="20"/>
                <w:szCs w:val="20"/>
              </w:rPr>
              <w:t>，</w:t>
            </w:r>
            <w:r>
              <w:rPr>
                <w:rFonts w:ascii="宋体" w:eastAsia="宋体" w:hAnsi="宋体" w:cs="宋体"/>
                <w:color w:val="333333"/>
                <w:sz w:val="20"/>
                <w:szCs w:val="20"/>
              </w:rPr>
              <w:t>每月不超过</w:t>
            </w:r>
            <w:r>
              <w:rPr>
                <w:rFonts w:eastAsia="Times New Roman"/>
                <w:color w:val="333333"/>
                <w:sz w:val="21"/>
                <w:szCs w:val="21"/>
              </w:rPr>
              <w:t>36H</w:t>
            </w:r>
            <w:r>
              <w:rPr>
                <w:rFonts w:ascii="MS PGothic" w:eastAsia="MS PGothic" w:hAnsi="MS PGothic" w:cs="MS PGothic"/>
                <w:color w:val="333333"/>
                <w:sz w:val="20"/>
                <w:szCs w:val="20"/>
              </w:rPr>
              <w:t>）；</w:t>
            </w:r>
          </w:p>
        </w:tc>
      </w:tr>
      <w:tr w:rsidR="0036492A">
        <w:trPr>
          <w:trHeight w:val="127"/>
        </w:trPr>
        <w:tc>
          <w:tcPr>
            <w:tcW w:w="1240" w:type="dxa"/>
            <w:tcBorders>
              <w:left w:val="single" w:sz="8" w:space="0" w:color="666666"/>
              <w:bottom w:val="single" w:sz="8" w:space="0" w:color="666666"/>
              <w:right w:val="single" w:sz="8" w:space="0" w:color="666666"/>
            </w:tcBorders>
            <w:vAlign w:val="bottom"/>
          </w:tcPr>
          <w:p w:rsidR="0036492A" w:rsidRDefault="0036492A">
            <w:pPr>
              <w:rPr>
                <w:sz w:val="11"/>
                <w:szCs w:val="11"/>
              </w:rPr>
            </w:pPr>
          </w:p>
        </w:tc>
        <w:tc>
          <w:tcPr>
            <w:tcW w:w="8700" w:type="dxa"/>
            <w:tcBorders>
              <w:bottom w:val="single" w:sz="8" w:space="0" w:color="666666"/>
              <w:right w:val="single" w:sz="8" w:space="0" w:color="666666"/>
            </w:tcBorders>
            <w:vAlign w:val="bottom"/>
          </w:tcPr>
          <w:p w:rsidR="0036492A" w:rsidRDefault="0036492A">
            <w:pPr>
              <w:rPr>
                <w:sz w:val="11"/>
                <w:szCs w:val="11"/>
              </w:rPr>
            </w:pPr>
          </w:p>
        </w:tc>
      </w:tr>
      <w:tr w:rsidR="0036492A">
        <w:trPr>
          <w:trHeight w:val="342"/>
        </w:trPr>
        <w:tc>
          <w:tcPr>
            <w:tcW w:w="1240" w:type="dxa"/>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失业保险</w:t>
            </w:r>
          </w:p>
        </w:tc>
        <w:tc>
          <w:tcPr>
            <w:tcW w:w="8700" w:type="dxa"/>
            <w:tcBorders>
              <w:right w:val="single" w:sz="8" w:space="0" w:color="666666"/>
            </w:tcBorders>
            <w:vAlign w:val="bottom"/>
          </w:tcPr>
          <w:p w:rsidR="0036492A" w:rsidRDefault="006B3643">
            <w:pPr>
              <w:spacing w:line="228" w:lineRule="exact"/>
              <w:ind w:left="40"/>
              <w:rPr>
                <w:sz w:val="20"/>
                <w:szCs w:val="20"/>
              </w:rPr>
            </w:pPr>
            <w:r>
              <w:rPr>
                <w:rFonts w:ascii="宋体" w:eastAsia="宋体" w:hAnsi="宋体" w:cs="宋体"/>
                <w:color w:val="333333"/>
                <w:sz w:val="20"/>
                <w:szCs w:val="20"/>
              </w:rPr>
              <w:t>失业保险金领取条件</w:t>
            </w:r>
            <w:r>
              <w:rPr>
                <w:rFonts w:ascii="MS PGothic" w:eastAsia="MS PGothic" w:hAnsi="MS PGothic" w:cs="MS PGothic"/>
                <w:color w:val="333333"/>
                <w:sz w:val="20"/>
                <w:szCs w:val="20"/>
              </w:rPr>
              <w:t>；</w:t>
            </w:r>
            <w:r>
              <w:rPr>
                <w:rFonts w:ascii="宋体" w:eastAsia="宋体" w:hAnsi="宋体" w:cs="宋体"/>
                <w:color w:val="333333"/>
                <w:sz w:val="20"/>
                <w:szCs w:val="20"/>
              </w:rPr>
              <w:t>失业保险金领取的期限</w:t>
            </w:r>
            <w:r>
              <w:rPr>
                <w:rFonts w:ascii="MS PGothic" w:eastAsia="MS PGothic" w:hAnsi="MS PGothic" w:cs="MS PGothic"/>
                <w:color w:val="333333"/>
                <w:sz w:val="20"/>
                <w:szCs w:val="20"/>
              </w:rPr>
              <w:t>；</w:t>
            </w:r>
            <w:r>
              <w:rPr>
                <w:rFonts w:ascii="宋体" w:eastAsia="宋体" w:hAnsi="宋体" w:cs="宋体"/>
                <w:color w:val="333333"/>
                <w:sz w:val="20"/>
                <w:szCs w:val="20"/>
              </w:rPr>
              <w:t>女职工劳动保护特别规定</w:t>
            </w:r>
          </w:p>
        </w:tc>
      </w:tr>
      <w:tr w:rsidR="0036492A">
        <w:trPr>
          <w:trHeight w:val="347"/>
        </w:trPr>
        <w:tc>
          <w:tcPr>
            <w:tcW w:w="1240" w:type="dxa"/>
            <w:tcBorders>
              <w:left w:val="single" w:sz="8" w:space="0" w:color="666666"/>
              <w:bottom w:val="single" w:sz="8" w:space="0" w:color="666666"/>
              <w:right w:val="single" w:sz="8" w:space="0" w:color="666666"/>
            </w:tcBorders>
            <w:vAlign w:val="bottom"/>
          </w:tcPr>
          <w:p w:rsidR="0036492A" w:rsidRDefault="0036492A">
            <w:pPr>
              <w:rPr>
                <w:sz w:val="24"/>
                <w:szCs w:val="24"/>
              </w:rPr>
            </w:pPr>
          </w:p>
        </w:tc>
        <w:tc>
          <w:tcPr>
            <w:tcW w:w="8700" w:type="dxa"/>
            <w:tcBorders>
              <w:bottom w:val="single" w:sz="8" w:space="0" w:color="666666"/>
              <w:right w:val="single" w:sz="8" w:space="0" w:color="666666"/>
            </w:tcBorders>
            <w:vAlign w:val="bottom"/>
          </w:tcPr>
          <w:p w:rsidR="0036492A" w:rsidRDefault="0036492A">
            <w:pPr>
              <w:rPr>
                <w:sz w:val="24"/>
                <w:szCs w:val="24"/>
              </w:rPr>
            </w:pPr>
          </w:p>
        </w:tc>
      </w:tr>
      <w:tr w:rsidR="0036492A">
        <w:trPr>
          <w:trHeight w:val="376"/>
        </w:trPr>
        <w:tc>
          <w:tcPr>
            <w:tcW w:w="1240" w:type="dxa"/>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工伤认定</w:t>
            </w:r>
          </w:p>
        </w:tc>
        <w:tc>
          <w:tcPr>
            <w:tcW w:w="8700" w:type="dxa"/>
            <w:tcBorders>
              <w:right w:val="single" w:sz="8" w:space="0" w:color="666666"/>
            </w:tcBorders>
            <w:vAlign w:val="bottom"/>
          </w:tcPr>
          <w:p w:rsidR="0036492A" w:rsidRDefault="006B3643">
            <w:pPr>
              <w:spacing w:line="255" w:lineRule="exact"/>
              <w:ind w:left="40"/>
              <w:rPr>
                <w:sz w:val="20"/>
                <w:szCs w:val="20"/>
              </w:rPr>
            </w:pPr>
            <w:r>
              <w:rPr>
                <w:rFonts w:ascii="宋体" w:eastAsia="宋体" w:hAnsi="宋体" w:cs="宋体"/>
                <w:color w:val="333333"/>
                <w:sz w:val="20"/>
                <w:szCs w:val="20"/>
              </w:rPr>
              <w:t>应当认定工伤</w:t>
            </w:r>
            <w:r>
              <w:rPr>
                <w:rFonts w:ascii="MS PGothic" w:eastAsia="MS PGothic" w:hAnsi="MS PGothic" w:cs="MS PGothic"/>
                <w:color w:val="333333"/>
                <w:sz w:val="20"/>
                <w:szCs w:val="20"/>
              </w:rPr>
              <w:t>（</w:t>
            </w:r>
            <w:r>
              <w:rPr>
                <w:rFonts w:eastAsia="Times New Roman"/>
                <w:color w:val="333333"/>
                <w:sz w:val="21"/>
                <w:szCs w:val="21"/>
              </w:rPr>
              <w:t>6</w:t>
            </w:r>
            <w:r>
              <w:rPr>
                <w:rFonts w:ascii="宋体" w:eastAsia="宋体" w:hAnsi="宋体" w:cs="宋体"/>
                <w:color w:val="333333"/>
                <w:sz w:val="20"/>
                <w:szCs w:val="20"/>
              </w:rPr>
              <w:t>种</w:t>
            </w:r>
            <w:r>
              <w:rPr>
                <w:rFonts w:ascii="MS PGothic" w:eastAsia="MS PGothic" w:hAnsi="MS PGothic" w:cs="MS PGothic"/>
                <w:color w:val="333333"/>
                <w:sz w:val="20"/>
                <w:szCs w:val="20"/>
              </w:rPr>
              <w:t>）；</w:t>
            </w:r>
            <w:r>
              <w:rPr>
                <w:rFonts w:ascii="宋体" w:eastAsia="宋体" w:hAnsi="宋体" w:cs="宋体"/>
                <w:color w:val="333333"/>
                <w:sz w:val="20"/>
                <w:szCs w:val="20"/>
              </w:rPr>
              <w:t>视同工伤</w:t>
            </w:r>
            <w:r>
              <w:rPr>
                <w:rFonts w:ascii="MS PGothic" w:eastAsia="MS PGothic" w:hAnsi="MS PGothic" w:cs="MS PGothic"/>
                <w:color w:val="333333"/>
                <w:sz w:val="20"/>
                <w:szCs w:val="20"/>
              </w:rPr>
              <w:t>（</w:t>
            </w:r>
            <w:r>
              <w:rPr>
                <w:rFonts w:eastAsia="Times New Roman"/>
                <w:color w:val="333333"/>
                <w:sz w:val="21"/>
                <w:szCs w:val="21"/>
              </w:rPr>
              <w:t>3</w:t>
            </w:r>
            <w:r>
              <w:rPr>
                <w:rFonts w:ascii="宋体" w:eastAsia="宋体" w:hAnsi="宋体" w:cs="宋体"/>
                <w:color w:val="333333"/>
                <w:sz w:val="20"/>
                <w:szCs w:val="20"/>
              </w:rPr>
              <w:t>种</w:t>
            </w:r>
            <w:r>
              <w:rPr>
                <w:rFonts w:ascii="MS PGothic" w:eastAsia="MS PGothic" w:hAnsi="MS PGothic" w:cs="MS PGothic"/>
                <w:color w:val="333333"/>
                <w:sz w:val="20"/>
                <w:szCs w:val="20"/>
              </w:rPr>
              <w:t>）；</w:t>
            </w:r>
            <w:r>
              <w:rPr>
                <w:rFonts w:ascii="宋体" w:eastAsia="宋体" w:hAnsi="宋体" w:cs="宋体"/>
                <w:color w:val="333333"/>
                <w:sz w:val="20"/>
                <w:szCs w:val="20"/>
              </w:rPr>
              <w:t>不得认定为工伤或者视同工伤</w:t>
            </w:r>
            <w:r>
              <w:rPr>
                <w:rFonts w:ascii="MS PGothic" w:eastAsia="MS PGothic" w:hAnsi="MS PGothic" w:cs="MS PGothic"/>
                <w:color w:val="333333"/>
                <w:sz w:val="20"/>
                <w:szCs w:val="20"/>
              </w:rPr>
              <w:t>（</w:t>
            </w:r>
            <w:r>
              <w:rPr>
                <w:rFonts w:eastAsia="Times New Roman"/>
                <w:color w:val="333333"/>
                <w:sz w:val="21"/>
                <w:szCs w:val="21"/>
              </w:rPr>
              <w:t>3</w:t>
            </w:r>
            <w:r>
              <w:rPr>
                <w:rFonts w:ascii="宋体" w:eastAsia="宋体" w:hAnsi="宋体" w:cs="宋体"/>
                <w:color w:val="333333"/>
                <w:sz w:val="20"/>
                <w:szCs w:val="20"/>
              </w:rPr>
              <w:t>种</w:t>
            </w:r>
            <w:r>
              <w:rPr>
                <w:rFonts w:ascii="MS PGothic" w:eastAsia="MS PGothic" w:hAnsi="MS PGothic" w:cs="MS PGothic"/>
                <w:color w:val="333333"/>
                <w:sz w:val="20"/>
                <w:szCs w:val="20"/>
              </w:rPr>
              <w:t>）</w:t>
            </w:r>
          </w:p>
        </w:tc>
      </w:tr>
      <w:tr w:rsidR="0036492A">
        <w:trPr>
          <w:trHeight w:val="127"/>
        </w:trPr>
        <w:tc>
          <w:tcPr>
            <w:tcW w:w="1240" w:type="dxa"/>
            <w:tcBorders>
              <w:left w:val="single" w:sz="8" w:space="0" w:color="666666"/>
              <w:bottom w:val="single" w:sz="8" w:space="0" w:color="666666"/>
              <w:right w:val="single" w:sz="8" w:space="0" w:color="666666"/>
            </w:tcBorders>
            <w:vAlign w:val="bottom"/>
          </w:tcPr>
          <w:p w:rsidR="0036492A" w:rsidRDefault="0036492A">
            <w:pPr>
              <w:rPr>
                <w:sz w:val="11"/>
                <w:szCs w:val="11"/>
              </w:rPr>
            </w:pPr>
          </w:p>
        </w:tc>
        <w:tc>
          <w:tcPr>
            <w:tcW w:w="8700" w:type="dxa"/>
            <w:tcBorders>
              <w:bottom w:val="single" w:sz="8" w:space="0" w:color="666666"/>
              <w:right w:val="single" w:sz="8" w:space="0" w:color="666666"/>
            </w:tcBorders>
            <w:vAlign w:val="bottom"/>
          </w:tcPr>
          <w:p w:rsidR="0036492A" w:rsidRDefault="0036492A">
            <w:pPr>
              <w:rPr>
                <w:sz w:val="11"/>
                <w:szCs w:val="11"/>
              </w:rPr>
            </w:pPr>
          </w:p>
        </w:tc>
      </w:tr>
      <w:tr w:rsidR="0036492A">
        <w:trPr>
          <w:trHeight w:val="342"/>
        </w:trPr>
        <w:tc>
          <w:tcPr>
            <w:tcW w:w="1240" w:type="dxa"/>
            <w:tcBorders>
              <w:left w:val="single" w:sz="8" w:space="0" w:color="666666"/>
              <w:right w:val="single" w:sz="8" w:space="0" w:color="666666"/>
            </w:tcBorders>
            <w:vAlign w:val="bottom"/>
          </w:tcPr>
          <w:p w:rsidR="0036492A" w:rsidRDefault="0036492A">
            <w:pPr>
              <w:rPr>
                <w:sz w:val="24"/>
                <w:szCs w:val="24"/>
              </w:rPr>
            </w:pPr>
          </w:p>
        </w:tc>
        <w:tc>
          <w:tcPr>
            <w:tcW w:w="8700" w:type="dxa"/>
            <w:tcBorders>
              <w:right w:val="single" w:sz="8" w:space="0" w:color="666666"/>
            </w:tcBorders>
            <w:vAlign w:val="bottom"/>
          </w:tcPr>
          <w:p w:rsidR="0036492A" w:rsidRDefault="006B3643">
            <w:pPr>
              <w:ind w:left="40"/>
              <w:rPr>
                <w:sz w:val="20"/>
                <w:szCs w:val="20"/>
              </w:rPr>
            </w:pPr>
            <w:r>
              <w:rPr>
                <w:rFonts w:ascii="宋体" w:eastAsia="宋体" w:hAnsi="宋体" w:cs="宋体"/>
                <w:color w:val="333333"/>
                <w:sz w:val="20"/>
                <w:szCs w:val="20"/>
              </w:rPr>
              <w:t>劳动争议调解组织</w:t>
            </w:r>
          </w:p>
        </w:tc>
      </w:tr>
      <w:tr w:rsidR="0036492A">
        <w:trPr>
          <w:trHeight w:val="361"/>
        </w:trPr>
        <w:tc>
          <w:tcPr>
            <w:tcW w:w="1240" w:type="dxa"/>
            <w:tcBorders>
              <w:left w:val="single" w:sz="8" w:space="0" w:color="666666"/>
              <w:right w:val="single" w:sz="8" w:space="0" w:color="666666"/>
            </w:tcBorders>
            <w:vAlign w:val="bottom"/>
          </w:tcPr>
          <w:p w:rsidR="0036492A" w:rsidRDefault="006B3643">
            <w:pPr>
              <w:ind w:left="80"/>
              <w:rPr>
                <w:sz w:val="20"/>
                <w:szCs w:val="20"/>
              </w:rPr>
            </w:pPr>
            <w:r>
              <w:rPr>
                <w:rFonts w:ascii="宋体" w:eastAsia="宋体" w:hAnsi="宋体" w:cs="宋体"/>
                <w:color w:val="333333"/>
                <w:sz w:val="20"/>
                <w:szCs w:val="20"/>
              </w:rPr>
              <w:t>劳动争议</w:t>
            </w:r>
          </w:p>
        </w:tc>
        <w:tc>
          <w:tcPr>
            <w:tcW w:w="8700" w:type="dxa"/>
            <w:tcBorders>
              <w:right w:val="single" w:sz="8" w:space="0" w:color="666666"/>
            </w:tcBorders>
            <w:vAlign w:val="bottom"/>
          </w:tcPr>
          <w:p w:rsidR="0036492A" w:rsidRDefault="006B3643">
            <w:pPr>
              <w:spacing w:line="255" w:lineRule="exact"/>
              <w:ind w:left="40"/>
              <w:rPr>
                <w:sz w:val="20"/>
                <w:szCs w:val="20"/>
              </w:rPr>
            </w:pPr>
            <w:r>
              <w:rPr>
                <w:rFonts w:ascii="宋体" w:eastAsia="宋体" w:hAnsi="宋体" w:cs="宋体"/>
                <w:color w:val="333333"/>
                <w:sz w:val="20"/>
                <w:szCs w:val="20"/>
              </w:rPr>
              <w:t>劳动争议仲裁委员会</w:t>
            </w:r>
            <w:r>
              <w:rPr>
                <w:rFonts w:ascii="MS PGothic" w:eastAsia="MS PGothic" w:hAnsi="MS PGothic" w:cs="MS PGothic"/>
                <w:color w:val="333333"/>
                <w:sz w:val="20"/>
                <w:szCs w:val="20"/>
              </w:rPr>
              <w:t>：</w:t>
            </w:r>
            <w:r>
              <w:rPr>
                <w:rFonts w:ascii="宋体" w:eastAsia="宋体" w:hAnsi="宋体" w:cs="宋体"/>
                <w:color w:val="333333"/>
                <w:sz w:val="20"/>
                <w:szCs w:val="20"/>
              </w:rPr>
              <w:t>劳动行政部门代表</w:t>
            </w:r>
            <w:r>
              <w:rPr>
                <w:rFonts w:eastAsia="Times New Roman"/>
                <w:color w:val="333333"/>
                <w:sz w:val="21"/>
                <w:szCs w:val="21"/>
              </w:rPr>
              <w:t>+</w:t>
            </w:r>
            <w:r>
              <w:rPr>
                <w:rFonts w:ascii="宋体" w:eastAsia="宋体" w:hAnsi="宋体" w:cs="宋体"/>
                <w:color w:val="333333"/>
                <w:sz w:val="20"/>
                <w:szCs w:val="20"/>
              </w:rPr>
              <w:t>工会代表</w:t>
            </w:r>
            <w:r>
              <w:rPr>
                <w:rFonts w:eastAsia="Times New Roman"/>
                <w:color w:val="333333"/>
                <w:sz w:val="21"/>
                <w:szCs w:val="21"/>
              </w:rPr>
              <w:t>+</w:t>
            </w:r>
            <w:r>
              <w:rPr>
                <w:rFonts w:ascii="宋体" w:eastAsia="宋体" w:hAnsi="宋体" w:cs="宋体"/>
                <w:color w:val="333333"/>
                <w:sz w:val="20"/>
                <w:szCs w:val="20"/>
              </w:rPr>
              <w:t>企业代表</w:t>
            </w:r>
          </w:p>
        </w:tc>
      </w:tr>
      <w:tr w:rsidR="0036492A">
        <w:trPr>
          <w:trHeight w:val="327"/>
        </w:trPr>
        <w:tc>
          <w:tcPr>
            <w:tcW w:w="1240" w:type="dxa"/>
            <w:tcBorders>
              <w:left w:val="single" w:sz="8" w:space="0" w:color="666666"/>
              <w:right w:val="single" w:sz="8" w:space="0" w:color="666666"/>
            </w:tcBorders>
            <w:vAlign w:val="bottom"/>
          </w:tcPr>
          <w:p w:rsidR="0036492A" w:rsidRDefault="0036492A">
            <w:pPr>
              <w:rPr>
                <w:sz w:val="24"/>
                <w:szCs w:val="24"/>
              </w:rPr>
            </w:pPr>
          </w:p>
        </w:tc>
        <w:tc>
          <w:tcPr>
            <w:tcW w:w="8700" w:type="dxa"/>
            <w:tcBorders>
              <w:right w:val="single" w:sz="8" w:space="0" w:color="666666"/>
            </w:tcBorders>
            <w:vAlign w:val="bottom"/>
          </w:tcPr>
          <w:p w:rsidR="0036492A" w:rsidRDefault="006B3643">
            <w:pPr>
              <w:spacing w:line="255" w:lineRule="exact"/>
              <w:ind w:left="40"/>
              <w:rPr>
                <w:sz w:val="20"/>
                <w:szCs w:val="20"/>
              </w:rPr>
            </w:pPr>
            <w:r>
              <w:rPr>
                <w:rFonts w:ascii="宋体" w:eastAsia="宋体" w:hAnsi="宋体" w:cs="宋体"/>
                <w:color w:val="333333"/>
                <w:sz w:val="20"/>
                <w:szCs w:val="20"/>
              </w:rPr>
              <w:t>人民法院处理程序</w:t>
            </w:r>
            <w:r>
              <w:rPr>
                <w:rFonts w:ascii="MS PGothic" w:eastAsia="MS PGothic" w:hAnsi="MS PGothic" w:cs="MS PGothic"/>
                <w:color w:val="333333"/>
                <w:sz w:val="20"/>
                <w:szCs w:val="20"/>
              </w:rPr>
              <w:t>：</w:t>
            </w:r>
            <w:r>
              <w:rPr>
                <w:rFonts w:ascii="宋体" w:eastAsia="宋体" w:hAnsi="宋体" w:cs="宋体"/>
                <w:color w:val="333333"/>
                <w:sz w:val="20"/>
                <w:szCs w:val="20"/>
              </w:rPr>
              <w:t>协商</w:t>
            </w:r>
            <w:r>
              <w:rPr>
                <w:rFonts w:eastAsia="Times New Roman"/>
                <w:color w:val="333333"/>
                <w:sz w:val="21"/>
                <w:szCs w:val="21"/>
              </w:rPr>
              <w:t>—</w:t>
            </w:r>
            <w:r>
              <w:rPr>
                <w:rFonts w:ascii="宋体" w:eastAsia="宋体" w:hAnsi="宋体" w:cs="宋体"/>
                <w:color w:val="333333"/>
                <w:sz w:val="20"/>
                <w:szCs w:val="20"/>
              </w:rPr>
              <w:t>协商不成则调解</w:t>
            </w:r>
            <w:r>
              <w:rPr>
                <w:rFonts w:eastAsia="Times New Roman"/>
                <w:color w:val="333333"/>
                <w:sz w:val="21"/>
                <w:szCs w:val="21"/>
              </w:rPr>
              <w:t>—</w:t>
            </w:r>
            <w:r>
              <w:rPr>
                <w:rFonts w:ascii="宋体" w:eastAsia="宋体" w:hAnsi="宋体" w:cs="宋体"/>
                <w:color w:val="333333"/>
                <w:sz w:val="20"/>
                <w:szCs w:val="20"/>
              </w:rPr>
              <w:t>调解不成则仲裁</w:t>
            </w:r>
            <w:r>
              <w:rPr>
                <w:rFonts w:eastAsia="Times New Roman"/>
                <w:color w:val="333333"/>
                <w:sz w:val="21"/>
                <w:szCs w:val="21"/>
              </w:rPr>
              <w:t>—</w:t>
            </w:r>
            <w:r>
              <w:rPr>
                <w:rFonts w:ascii="宋体" w:eastAsia="宋体" w:hAnsi="宋体" w:cs="宋体"/>
                <w:color w:val="333333"/>
                <w:sz w:val="20"/>
                <w:szCs w:val="20"/>
              </w:rPr>
              <w:t>仲裁不服找诉讼</w:t>
            </w:r>
          </w:p>
        </w:tc>
      </w:tr>
      <w:tr w:rsidR="0036492A">
        <w:trPr>
          <w:trHeight w:val="127"/>
        </w:trPr>
        <w:tc>
          <w:tcPr>
            <w:tcW w:w="1240" w:type="dxa"/>
            <w:tcBorders>
              <w:left w:val="single" w:sz="8" w:space="0" w:color="666666"/>
              <w:bottom w:val="single" w:sz="8" w:space="0" w:color="666666"/>
              <w:right w:val="single" w:sz="8" w:space="0" w:color="666666"/>
            </w:tcBorders>
            <w:vAlign w:val="bottom"/>
          </w:tcPr>
          <w:p w:rsidR="0036492A" w:rsidRDefault="0036492A">
            <w:pPr>
              <w:rPr>
                <w:sz w:val="11"/>
                <w:szCs w:val="11"/>
              </w:rPr>
            </w:pPr>
          </w:p>
        </w:tc>
        <w:tc>
          <w:tcPr>
            <w:tcW w:w="8700" w:type="dxa"/>
            <w:tcBorders>
              <w:bottom w:val="single" w:sz="8" w:space="0" w:color="666666"/>
              <w:right w:val="single" w:sz="8" w:space="0" w:color="666666"/>
            </w:tcBorders>
            <w:vAlign w:val="bottom"/>
          </w:tcPr>
          <w:p w:rsidR="0036492A" w:rsidRDefault="0036492A">
            <w:pPr>
              <w:rPr>
                <w:sz w:val="11"/>
                <w:szCs w:val="11"/>
              </w:rPr>
            </w:pPr>
          </w:p>
        </w:tc>
      </w:tr>
    </w:tbl>
    <w:p w:rsidR="0036492A" w:rsidRDefault="0036492A">
      <w:pPr>
        <w:spacing w:line="188" w:lineRule="exact"/>
        <w:rPr>
          <w:sz w:val="20"/>
          <w:szCs w:val="20"/>
        </w:rPr>
      </w:pPr>
    </w:p>
    <w:p w:rsidR="0036492A" w:rsidRDefault="006B3643">
      <w:pPr>
        <w:rPr>
          <w:sz w:val="20"/>
          <w:szCs w:val="20"/>
        </w:rPr>
      </w:pPr>
      <w:r>
        <w:rPr>
          <w:rFonts w:eastAsia="Times New Roman"/>
          <w:color w:val="333333"/>
        </w:rPr>
        <w:t>(4)</w:t>
      </w:r>
      <w:r>
        <w:rPr>
          <w:rFonts w:ascii="宋体" w:eastAsia="宋体" w:hAnsi="宋体" w:cs="宋体"/>
          <w:color w:val="333333"/>
          <w:sz w:val="19"/>
          <w:szCs w:val="19"/>
        </w:rPr>
        <w:t>医疗保障政策法规</w:t>
      </w:r>
    </w:p>
    <w:p w:rsidR="0036492A" w:rsidRDefault="006B3643">
      <w:pPr>
        <w:spacing w:line="35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1270</wp:posOffset>
            </wp:positionH>
            <wp:positionV relativeFrom="paragraph">
              <wp:posOffset>135890</wp:posOffset>
            </wp:positionV>
            <wp:extent cx="6306185" cy="17602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blip>
                    <a:srcRect/>
                    <a:stretch>
                      <a:fillRect/>
                    </a:stretch>
                  </pic:blipFill>
                  <pic:spPr bwMode="auto">
                    <a:xfrm>
                      <a:off x="0" y="0"/>
                      <a:ext cx="6306185" cy="1760220"/>
                    </a:xfrm>
                    <a:prstGeom prst="rect">
                      <a:avLst/>
                    </a:prstGeom>
                    <a:noFill/>
                  </pic:spPr>
                </pic:pic>
              </a:graphicData>
            </a:graphic>
          </wp:anchor>
        </w:drawing>
      </w:r>
    </w:p>
    <w:p w:rsidR="0036492A" w:rsidRDefault="006B3643">
      <w:pPr>
        <w:spacing w:line="228" w:lineRule="exact"/>
        <w:ind w:left="800"/>
        <w:rPr>
          <w:sz w:val="20"/>
          <w:szCs w:val="20"/>
        </w:rPr>
      </w:pPr>
      <w:r>
        <w:rPr>
          <w:rFonts w:ascii="宋体" w:eastAsia="宋体" w:hAnsi="宋体" w:cs="宋体"/>
          <w:color w:val="333333"/>
          <w:sz w:val="20"/>
          <w:szCs w:val="20"/>
        </w:rPr>
        <w:t>覆盖范围</w:t>
      </w:r>
      <w:r>
        <w:rPr>
          <w:rFonts w:ascii="MS PGothic" w:eastAsia="MS PGothic" w:hAnsi="MS PGothic" w:cs="MS PGothic"/>
          <w:color w:val="333333"/>
          <w:sz w:val="20"/>
          <w:szCs w:val="20"/>
        </w:rPr>
        <w:t>：</w:t>
      </w:r>
      <w:r>
        <w:rPr>
          <w:rFonts w:ascii="宋体" w:eastAsia="宋体" w:hAnsi="宋体" w:cs="宋体"/>
          <w:color w:val="333333"/>
          <w:sz w:val="20"/>
          <w:szCs w:val="20"/>
        </w:rPr>
        <w:t>城镇所有用人单位</w:t>
      </w:r>
      <w:r>
        <w:rPr>
          <w:rFonts w:ascii="MS PGothic" w:eastAsia="MS PGothic" w:hAnsi="MS PGothic" w:cs="MS PGothic"/>
          <w:color w:val="333333"/>
          <w:sz w:val="20"/>
          <w:szCs w:val="20"/>
        </w:rPr>
        <w:t>，</w:t>
      </w:r>
      <w:r>
        <w:rPr>
          <w:rFonts w:ascii="宋体" w:eastAsia="宋体" w:hAnsi="宋体" w:cs="宋体"/>
          <w:color w:val="333333"/>
          <w:sz w:val="20"/>
          <w:szCs w:val="20"/>
        </w:rPr>
        <w:t>乡镇企业及其职工、城镇个体经济组织业主及其从业人员是否参加基本医</w:t>
      </w:r>
    </w:p>
    <w:p w:rsidR="0036492A" w:rsidRDefault="0036492A">
      <w:pPr>
        <w:spacing w:line="67" w:lineRule="exact"/>
        <w:rPr>
          <w:sz w:val="20"/>
          <w:szCs w:val="20"/>
        </w:rPr>
      </w:pPr>
    </w:p>
    <w:p w:rsidR="006B3643" w:rsidRDefault="006B3643" w:rsidP="00814887">
      <w:pPr>
        <w:spacing w:line="261" w:lineRule="exact"/>
        <w:ind w:left="80" w:right="5000" w:firstLineChars="350" w:firstLine="700"/>
        <w:rPr>
          <w:rFonts w:ascii="宋体" w:eastAsia="宋体" w:hAnsi="宋体" w:cs="宋体"/>
          <w:color w:val="333333"/>
          <w:sz w:val="20"/>
          <w:szCs w:val="20"/>
        </w:rPr>
      </w:pPr>
      <w:r>
        <w:rPr>
          <w:rFonts w:ascii="宋体" w:eastAsia="宋体" w:hAnsi="宋体" w:cs="宋体"/>
          <w:color w:val="333333"/>
          <w:sz w:val="20"/>
          <w:szCs w:val="20"/>
        </w:rPr>
        <w:t>疗保险</w:t>
      </w:r>
      <w:r>
        <w:rPr>
          <w:rFonts w:ascii="MS PGothic" w:eastAsia="MS PGothic" w:hAnsi="MS PGothic" w:cs="MS PGothic"/>
          <w:color w:val="333333"/>
          <w:sz w:val="20"/>
          <w:szCs w:val="20"/>
        </w:rPr>
        <w:t>，</w:t>
      </w:r>
      <w:r>
        <w:rPr>
          <w:rFonts w:ascii="宋体" w:eastAsia="宋体" w:hAnsi="宋体" w:cs="宋体"/>
          <w:color w:val="333333"/>
          <w:sz w:val="20"/>
          <w:szCs w:val="20"/>
        </w:rPr>
        <w:t>由各省、自治区、直辖市人民政府决定城镇</w:t>
      </w:r>
    </w:p>
    <w:p w:rsidR="0036492A" w:rsidRDefault="006B3643" w:rsidP="00814887">
      <w:pPr>
        <w:spacing w:line="261" w:lineRule="exact"/>
        <w:ind w:leftChars="100" w:left="820" w:right="5000" w:hangingChars="300" w:hanging="600"/>
        <w:rPr>
          <w:sz w:val="20"/>
          <w:szCs w:val="20"/>
        </w:rPr>
      </w:pPr>
      <w:r>
        <w:rPr>
          <w:rFonts w:ascii="宋体" w:eastAsia="宋体" w:hAnsi="宋体" w:cs="宋体"/>
          <w:color w:val="333333"/>
          <w:sz w:val="20"/>
          <w:szCs w:val="20"/>
        </w:rPr>
        <w:t>职工</w:t>
      </w:r>
      <w:r w:rsidR="00814887">
        <w:rPr>
          <w:rFonts w:hint="eastAsia"/>
          <w:sz w:val="20"/>
          <w:szCs w:val="20"/>
        </w:rPr>
        <w:t xml:space="preserve">     </w:t>
      </w:r>
      <w:r>
        <w:rPr>
          <w:rFonts w:ascii="宋体" w:eastAsia="宋体" w:hAnsi="宋体" w:cs="宋体"/>
          <w:color w:val="333333"/>
          <w:sz w:val="20"/>
          <w:szCs w:val="20"/>
        </w:rPr>
        <w:t>缴费比例</w:t>
      </w:r>
      <w:r>
        <w:rPr>
          <w:rFonts w:ascii="MS PGothic" w:eastAsia="MS PGothic" w:hAnsi="MS PGothic" w:cs="MS PGothic"/>
          <w:color w:val="333333"/>
          <w:sz w:val="20"/>
          <w:szCs w:val="20"/>
        </w:rPr>
        <w:t>：</w:t>
      </w:r>
      <w:r>
        <w:rPr>
          <w:rFonts w:ascii="宋体" w:eastAsia="宋体" w:hAnsi="宋体" w:cs="宋体"/>
          <w:color w:val="333333"/>
          <w:sz w:val="20"/>
          <w:szCs w:val="20"/>
        </w:rPr>
        <w:t>基本医疗保险费由用人单位</w:t>
      </w:r>
      <w:r>
        <w:rPr>
          <w:rFonts w:ascii="MS PGothic" w:eastAsia="MS PGothic" w:hAnsi="MS PGothic" w:cs="MS PGothic"/>
          <w:color w:val="333333"/>
          <w:sz w:val="20"/>
          <w:szCs w:val="20"/>
        </w:rPr>
        <w:t>（</w:t>
      </w:r>
      <w:r>
        <w:rPr>
          <w:rFonts w:ascii="宋体" w:eastAsia="宋体" w:hAnsi="宋体" w:cs="宋体"/>
          <w:color w:val="333333"/>
          <w:sz w:val="20"/>
          <w:szCs w:val="20"/>
        </w:rPr>
        <w:t>职工工资总额的</w:t>
      </w:r>
      <w:r>
        <w:rPr>
          <w:rFonts w:eastAsia="Times New Roman"/>
          <w:color w:val="333333"/>
          <w:sz w:val="21"/>
          <w:szCs w:val="21"/>
        </w:rPr>
        <w:t>6%</w:t>
      </w:r>
      <w:r>
        <w:rPr>
          <w:rFonts w:ascii="MS PGothic" w:eastAsia="MS PGothic" w:hAnsi="MS PGothic" w:cs="MS PGothic"/>
          <w:color w:val="333333"/>
          <w:sz w:val="20"/>
          <w:szCs w:val="20"/>
        </w:rPr>
        <w:t>）</w:t>
      </w:r>
      <w:r>
        <w:rPr>
          <w:rFonts w:ascii="宋体" w:eastAsia="宋体" w:hAnsi="宋体" w:cs="宋体"/>
          <w:color w:val="333333"/>
          <w:sz w:val="20"/>
          <w:szCs w:val="20"/>
        </w:rPr>
        <w:t>和职工共同缴纳</w:t>
      </w:r>
      <w:r>
        <w:rPr>
          <w:rFonts w:ascii="MS PGothic" w:eastAsia="MS PGothic" w:hAnsi="MS PGothic" w:cs="MS PGothic"/>
          <w:color w:val="333333"/>
          <w:sz w:val="20"/>
          <w:szCs w:val="20"/>
        </w:rPr>
        <w:t>（</w:t>
      </w:r>
      <w:r>
        <w:rPr>
          <w:rFonts w:ascii="宋体" w:eastAsia="宋体" w:hAnsi="宋体" w:cs="宋体"/>
          <w:color w:val="333333"/>
          <w:sz w:val="20"/>
          <w:szCs w:val="20"/>
        </w:rPr>
        <w:t>本人工资收入的</w:t>
      </w:r>
      <w:r>
        <w:rPr>
          <w:rFonts w:eastAsia="Times New Roman"/>
          <w:color w:val="333333"/>
          <w:sz w:val="21"/>
          <w:szCs w:val="21"/>
        </w:rPr>
        <w:t>2%</w:t>
      </w:r>
      <w:r>
        <w:rPr>
          <w:rFonts w:ascii="MS PGothic" w:eastAsia="MS PGothic" w:hAnsi="MS PGothic" w:cs="MS PGothic"/>
          <w:color w:val="333333"/>
          <w:sz w:val="20"/>
          <w:szCs w:val="20"/>
        </w:rPr>
        <w:t>）</w:t>
      </w:r>
    </w:p>
    <w:p w:rsidR="0036492A" w:rsidRDefault="0036492A">
      <w:pPr>
        <w:spacing w:line="271" w:lineRule="exact"/>
        <w:rPr>
          <w:sz w:val="20"/>
          <w:szCs w:val="20"/>
        </w:rPr>
      </w:pPr>
    </w:p>
    <w:p w:rsidR="0036492A" w:rsidRDefault="006B3643">
      <w:pPr>
        <w:ind w:left="800"/>
        <w:rPr>
          <w:sz w:val="20"/>
          <w:szCs w:val="20"/>
        </w:rPr>
      </w:pPr>
      <w:r>
        <w:rPr>
          <w:rFonts w:ascii="宋体" w:eastAsia="宋体" w:hAnsi="宋体" w:cs="宋体"/>
          <w:color w:val="333333"/>
          <w:sz w:val="20"/>
          <w:szCs w:val="20"/>
        </w:rPr>
        <w:t>个人缴费与政府补贴相结合</w:t>
      </w:r>
    </w:p>
    <w:p w:rsidR="0036492A" w:rsidRDefault="0036492A">
      <w:pPr>
        <w:spacing w:line="67" w:lineRule="exact"/>
        <w:rPr>
          <w:sz w:val="20"/>
          <w:szCs w:val="20"/>
        </w:rPr>
      </w:pPr>
    </w:p>
    <w:p w:rsidR="006B3643" w:rsidRDefault="006B3643" w:rsidP="006B3643">
      <w:pPr>
        <w:spacing w:line="186" w:lineRule="auto"/>
        <w:ind w:left="600" w:right="100" w:hangingChars="300" w:hanging="600"/>
        <w:rPr>
          <w:rFonts w:ascii="宋体" w:eastAsia="宋体" w:hAnsi="宋体" w:cs="宋体"/>
          <w:color w:val="333333"/>
          <w:sz w:val="20"/>
          <w:szCs w:val="20"/>
        </w:rPr>
      </w:pPr>
      <w:r>
        <w:rPr>
          <w:rFonts w:ascii="宋体" w:eastAsia="宋体" w:hAnsi="宋体" w:cs="宋体"/>
          <w:color w:val="333333"/>
          <w:sz w:val="20"/>
          <w:szCs w:val="20"/>
        </w:rPr>
        <w:t xml:space="preserve">城乡 </w:t>
      </w:r>
    </w:p>
    <w:p w:rsidR="0036492A" w:rsidRDefault="006B3643" w:rsidP="00814887">
      <w:pPr>
        <w:spacing w:line="186" w:lineRule="auto"/>
        <w:ind w:leftChars="300" w:left="660" w:right="100" w:firstLineChars="50" w:firstLine="195"/>
        <w:rPr>
          <w:sz w:val="20"/>
          <w:szCs w:val="20"/>
        </w:rPr>
      </w:pPr>
      <w:r>
        <w:rPr>
          <w:rFonts w:ascii="宋体" w:eastAsia="宋体" w:hAnsi="宋体" w:cs="宋体"/>
          <w:color w:val="333333"/>
          <w:sz w:val="39"/>
          <w:szCs w:val="39"/>
          <w:vertAlign w:val="subscript"/>
        </w:rPr>
        <w:t>居民</w:t>
      </w:r>
      <w:r>
        <w:rPr>
          <w:rFonts w:ascii="宋体" w:eastAsia="宋体" w:hAnsi="宋体" w:cs="宋体"/>
          <w:color w:val="333333"/>
          <w:sz w:val="20"/>
          <w:szCs w:val="20"/>
        </w:rPr>
        <w:t>享受最低生活保障的人、丧失劳动能力的残疾人、低收入家庭六十周岁以上的老年人和未成年人等所需个人缴费部分</w:t>
      </w:r>
      <w:r>
        <w:rPr>
          <w:rFonts w:ascii="MS PGothic" w:eastAsia="MS PGothic" w:hAnsi="MS PGothic" w:cs="MS PGothic"/>
          <w:color w:val="333333"/>
          <w:sz w:val="20"/>
          <w:szCs w:val="20"/>
        </w:rPr>
        <w:t>，</w:t>
      </w:r>
      <w:r>
        <w:rPr>
          <w:rFonts w:ascii="宋体" w:eastAsia="宋体" w:hAnsi="宋体" w:cs="宋体"/>
          <w:color w:val="333333"/>
          <w:sz w:val="20"/>
          <w:szCs w:val="20"/>
        </w:rPr>
        <w:t>由政府给予补贴。</w:t>
      </w:r>
    </w:p>
    <w:p w:rsidR="0036492A" w:rsidRDefault="0036492A">
      <w:pPr>
        <w:spacing w:line="297" w:lineRule="exact"/>
        <w:rPr>
          <w:sz w:val="20"/>
          <w:szCs w:val="20"/>
        </w:rPr>
      </w:pPr>
    </w:p>
    <w:p w:rsidR="0036492A" w:rsidRDefault="006B3643">
      <w:pPr>
        <w:spacing w:line="337" w:lineRule="exact"/>
        <w:ind w:right="120"/>
        <w:rPr>
          <w:sz w:val="20"/>
          <w:szCs w:val="20"/>
        </w:rPr>
      </w:pPr>
      <w:r>
        <w:rPr>
          <w:rFonts w:eastAsia="Times New Roman"/>
          <w:color w:val="333333"/>
        </w:rPr>
        <w:t>3</w:t>
      </w:r>
      <w:r>
        <w:rPr>
          <w:rFonts w:ascii="宋体" w:eastAsia="宋体" w:hAnsi="宋体" w:cs="宋体"/>
          <w:color w:val="333333"/>
          <w:sz w:val="19"/>
          <w:szCs w:val="19"/>
        </w:rPr>
        <w:t>、我国特定领域的社会政策法规加强社区治理的政策法规</w:t>
      </w:r>
      <w:r>
        <w:rPr>
          <w:rFonts w:ascii="MS PGothic" w:eastAsia="MS PGothic" w:hAnsi="MS PGothic" w:cs="MS PGothic"/>
          <w:color w:val="333333"/>
          <w:sz w:val="19"/>
          <w:szCs w:val="19"/>
        </w:rPr>
        <w:t>：</w:t>
      </w:r>
      <w:r>
        <w:rPr>
          <w:rFonts w:ascii="宋体" w:eastAsia="宋体" w:hAnsi="宋体" w:cs="宋体"/>
          <w:color w:val="333333"/>
          <w:sz w:val="19"/>
          <w:szCs w:val="19"/>
        </w:rPr>
        <w:t>完善党全面领导基层治理制度</w:t>
      </w:r>
      <w:r>
        <w:rPr>
          <w:rFonts w:ascii="MS PGothic" w:eastAsia="MS PGothic" w:hAnsi="MS PGothic" w:cs="MS PGothic"/>
          <w:color w:val="333333"/>
          <w:sz w:val="19"/>
          <w:szCs w:val="19"/>
        </w:rPr>
        <w:t>；</w:t>
      </w:r>
      <w:r>
        <w:rPr>
          <w:rFonts w:ascii="宋体" w:eastAsia="宋体" w:hAnsi="宋体" w:cs="宋体"/>
          <w:color w:val="333333"/>
          <w:sz w:val="19"/>
          <w:szCs w:val="19"/>
        </w:rPr>
        <w:t>健全基层群众自治制度</w:t>
      </w:r>
      <w:r>
        <w:rPr>
          <w:rFonts w:ascii="MS PGothic" w:eastAsia="MS PGothic" w:hAnsi="MS PGothic" w:cs="MS PGothic"/>
          <w:color w:val="333333"/>
          <w:sz w:val="19"/>
          <w:szCs w:val="19"/>
        </w:rPr>
        <w:t>；</w:t>
      </w:r>
      <w:r>
        <w:rPr>
          <w:rFonts w:ascii="宋体" w:eastAsia="宋体" w:hAnsi="宋体" w:cs="宋体"/>
          <w:color w:val="333333"/>
          <w:sz w:val="19"/>
          <w:szCs w:val="19"/>
        </w:rPr>
        <w:t>推进基层法治和德治建设</w:t>
      </w:r>
      <w:r>
        <w:rPr>
          <w:rFonts w:ascii="MS PGothic" w:eastAsia="MS PGothic" w:hAnsi="MS PGothic" w:cs="MS PGothic"/>
          <w:color w:val="333333"/>
          <w:sz w:val="19"/>
          <w:szCs w:val="19"/>
        </w:rPr>
        <w:t>；</w:t>
      </w:r>
      <w:r>
        <w:rPr>
          <w:rFonts w:ascii="宋体" w:eastAsia="宋体" w:hAnsi="宋体" w:cs="宋体"/>
          <w:color w:val="333333"/>
          <w:sz w:val="19"/>
          <w:szCs w:val="19"/>
        </w:rPr>
        <w:t>加 强基层智慧治理能力建设 人民调解的政策法规原则</w:t>
      </w:r>
      <w:r>
        <w:rPr>
          <w:rFonts w:ascii="MS PGothic" w:eastAsia="MS PGothic" w:hAnsi="MS PGothic" w:cs="MS PGothic"/>
          <w:color w:val="333333"/>
          <w:sz w:val="19"/>
          <w:szCs w:val="19"/>
        </w:rPr>
        <w:t>：</w:t>
      </w:r>
      <w:r>
        <w:rPr>
          <w:rFonts w:ascii="宋体" w:eastAsia="宋体" w:hAnsi="宋体" w:cs="宋体"/>
          <w:color w:val="333333"/>
          <w:sz w:val="19"/>
          <w:szCs w:val="19"/>
        </w:rPr>
        <w:t>依法调解、自愿平等、尊重当事人权利</w:t>
      </w:r>
    </w:p>
    <w:p w:rsidR="0036492A" w:rsidRDefault="0036492A">
      <w:pPr>
        <w:sectPr w:rsidR="0036492A">
          <w:pgSz w:w="11900" w:h="16840"/>
          <w:pgMar w:top="550" w:right="980" w:bottom="803" w:left="980" w:header="0" w:footer="0" w:gutter="0"/>
          <w:cols w:space="720" w:equalWidth="0">
            <w:col w:w="9940"/>
          </w:cols>
        </w:sectPr>
      </w:pPr>
    </w:p>
    <w:p w:rsidR="0036492A" w:rsidRDefault="006B3643">
      <w:pPr>
        <w:spacing w:line="295" w:lineRule="exact"/>
        <w:rPr>
          <w:sz w:val="20"/>
          <w:szCs w:val="20"/>
        </w:rPr>
      </w:pPr>
      <w:bookmarkStart w:id="7" w:name="page7"/>
      <w:bookmarkEnd w:id="7"/>
      <w:r>
        <w:rPr>
          <w:rFonts w:ascii="宋体" w:eastAsia="宋体" w:hAnsi="宋体" w:cs="宋体"/>
          <w:color w:val="333333"/>
          <w:sz w:val="20"/>
          <w:szCs w:val="20"/>
        </w:rPr>
        <w:lastRenderedPageBreak/>
        <w:t>程序</w:t>
      </w:r>
      <w:r>
        <w:rPr>
          <w:rFonts w:ascii="MS PGothic" w:eastAsia="MS PGothic" w:hAnsi="MS PGothic" w:cs="MS PGothic"/>
          <w:color w:val="333333"/>
          <w:sz w:val="20"/>
          <w:szCs w:val="20"/>
        </w:rPr>
        <w:t>：</w:t>
      </w:r>
      <w:r>
        <w:rPr>
          <w:rFonts w:ascii="宋体" w:eastAsia="宋体" w:hAnsi="宋体" w:cs="宋体"/>
          <w:color w:val="333333"/>
          <w:sz w:val="20"/>
          <w:szCs w:val="20"/>
        </w:rPr>
        <w:t>受理纠纷</w:t>
      </w:r>
      <w:r>
        <w:rPr>
          <w:rFonts w:eastAsia="Times New Roman"/>
          <w:color w:val="333333"/>
          <w:sz w:val="21"/>
          <w:szCs w:val="21"/>
        </w:rPr>
        <w:t>—</w:t>
      </w:r>
      <w:r>
        <w:rPr>
          <w:rFonts w:ascii="宋体" w:eastAsia="宋体" w:hAnsi="宋体" w:cs="宋体"/>
          <w:color w:val="333333"/>
          <w:sz w:val="20"/>
          <w:szCs w:val="20"/>
        </w:rPr>
        <w:t>调查研究</w:t>
      </w:r>
      <w:r>
        <w:rPr>
          <w:rFonts w:eastAsia="Times New Roman"/>
          <w:color w:val="333333"/>
          <w:sz w:val="21"/>
          <w:szCs w:val="21"/>
        </w:rPr>
        <w:t>—</w:t>
      </w:r>
      <w:r>
        <w:rPr>
          <w:rFonts w:ascii="宋体" w:eastAsia="宋体" w:hAnsi="宋体" w:cs="宋体"/>
          <w:color w:val="333333"/>
          <w:sz w:val="20"/>
          <w:szCs w:val="20"/>
        </w:rPr>
        <w:t>进行调解</w:t>
      </w:r>
      <w:r>
        <w:rPr>
          <w:rFonts w:eastAsia="Times New Roman"/>
          <w:color w:val="333333"/>
          <w:sz w:val="21"/>
          <w:szCs w:val="21"/>
        </w:rPr>
        <w:t>—</w:t>
      </w:r>
      <w:r>
        <w:rPr>
          <w:rFonts w:ascii="宋体" w:eastAsia="宋体" w:hAnsi="宋体" w:cs="宋体"/>
          <w:color w:val="333333"/>
          <w:sz w:val="20"/>
          <w:szCs w:val="20"/>
        </w:rPr>
        <w:t>结束调解 促进社会组织发展的政策法规</w:t>
      </w:r>
      <w:r>
        <w:rPr>
          <w:rFonts w:ascii="MS PGothic" w:eastAsia="MS PGothic" w:hAnsi="MS PGothic" w:cs="MS PGothic"/>
          <w:color w:val="333333"/>
          <w:sz w:val="20"/>
          <w:szCs w:val="20"/>
        </w:rPr>
        <w:t>：</w:t>
      </w:r>
      <w:r>
        <w:rPr>
          <w:rFonts w:ascii="宋体" w:eastAsia="宋体" w:hAnsi="宋体" w:cs="宋体"/>
          <w:color w:val="333333"/>
          <w:sz w:val="20"/>
          <w:szCs w:val="20"/>
        </w:rPr>
        <w:t>加强社会组织党的建设、完善社会组织法律制度</w:t>
      </w:r>
      <w:r>
        <w:rPr>
          <w:rFonts w:ascii="MS PGothic" w:eastAsia="MS PGothic" w:hAnsi="MS PGothic" w:cs="MS PGothic"/>
          <w:color w:val="333333"/>
          <w:sz w:val="20"/>
          <w:szCs w:val="20"/>
        </w:rPr>
        <w:t>；</w:t>
      </w:r>
      <w:r>
        <w:rPr>
          <w:rFonts w:ascii="宋体" w:eastAsia="宋体" w:hAnsi="宋体" w:cs="宋体"/>
          <w:color w:val="333333"/>
          <w:sz w:val="20"/>
          <w:szCs w:val="20"/>
        </w:rPr>
        <w:t>规范社会组织登记</w:t>
      </w:r>
      <w:r>
        <w:rPr>
          <w:rFonts w:ascii="MS PGothic" w:eastAsia="MS PGothic" w:hAnsi="MS PGothic" w:cs="MS PGothic"/>
          <w:color w:val="333333"/>
          <w:sz w:val="20"/>
          <w:szCs w:val="20"/>
        </w:rPr>
        <w:t>；</w:t>
      </w:r>
      <w:r>
        <w:rPr>
          <w:rFonts w:ascii="宋体" w:eastAsia="宋体" w:hAnsi="宋体" w:cs="宋体"/>
          <w:color w:val="333333"/>
          <w:sz w:val="20"/>
          <w:szCs w:val="20"/>
        </w:rPr>
        <w:t>健全社会组 织监管体系</w:t>
      </w:r>
      <w:r>
        <w:rPr>
          <w:rFonts w:ascii="MS PGothic" w:eastAsia="MS PGothic" w:hAnsi="MS PGothic" w:cs="MS PGothic"/>
          <w:color w:val="333333"/>
          <w:sz w:val="20"/>
          <w:szCs w:val="20"/>
        </w:rPr>
        <w:t>；</w:t>
      </w:r>
      <w:r>
        <w:rPr>
          <w:rFonts w:ascii="宋体" w:eastAsia="宋体" w:hAnsi="宋体" w:cs="宋体"/>
          <w:color w:val="333333"/>
          <w:sz w:val="20"/>
          <w:szCs w:val="20"/>
        </w:rPr>
        <w:t>提升社会组织执法水平</w:t>
      </w:r>
      <w:r>
        <w:rPr>
          <w:rFonts w:ascii="MS PGothic" w:eastAsia="MS PGothic" w:hAnsi="MS PGothic" w:cs="MS PGothic"/>
          <w:color w:val="333333"/>
          <w:sz w:val="20"/>
          <w:szCs w:val="20"/>
        </w:rPr>
        <w:t>；</w:t>
      </w:r>
      <w:r>
        <w:rPr>
          <w:rFonts w:ascii="宋体" w:eastAsia="宋体" w:hAnsi="宋体" w:cs="宋体"/>
          <w:color w:val="333333"/>
          <w:sz w:val="20"/>
          <w:szCs w:val="20"/>
        </w:rPr>
        <w:t>加强社会组织自身建设</w:t>
      </w:r>
      <w:r>
        <w:rPr>
          <w:rFonts w:ascii="MS PGothic" w:eastAsia="MS PGothic" w:hAnsi="MS PGothic" w:cs="MS PGothic"/>
          <w:color w:val="333333"/>
          <w:sz w:val="20"/>
          <w:szCs w:val="20"/>
        </w:rPr>
        <w:t>；</w:t>
      </w:r>
      <w:r>
        <w:rPr>
          <w:rFonts w:ascii="宋体" w:eastAsia="宋体" w:hAnsi="宋体" w:cs="宋体"/>
          <w:color w:val="333333"/>
          <w:sz w:val="20"/>
          <w:szCs w:val="20"/>
        </w:rPr>
        <w:t>引导支持社会组织发展</w:t>
      </w:r>
      <w:r>
        <w:rPr>
          <w:rFonts w:ascii="MS PGothic" w:eastAsia="MS PGothic" w:hAnsi="MS PGothic" w:cs="MS PGothic"/>
          <w:color w:val="333333"/>
          <w:sz w:val="20"/>
          <w:szCs w:val="20"/>
        </w:rPr>
        <w:t>；</w:t>
      </w:r>
      <w:r>
        <w:rPr>
          <w:rFonts w:ascii="宋体" w:eastAsia="宋体" w:hAnsi="宋体" w:cs="宋体"/>
          <w:color w:val="333333"/>
          <w:sz w:val="20"/>
          <w:szCs w:val="20"/>
        </w:rPr>
        <w:t>发挥社会组织积极作用。</w:t>
      </w:r>
    </w:p>
    <w:sectPr w:rsidR="0036492A" w:rsidSect="00D920A6">
      <w:pgSz w:w="11900" w:h="16840"/>
      <w:pgMar w:top="638" w:right="1100" w:bottom="1440" w:left="980" w:header="0" w:footer="0" w:gutter="0"/>
      <w:cols w:space="720" w:equalWidth="0">
        <w:col w:w="98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987" w:rsidRDefault="001A4987" w:rsidP="00814887">
      <w:r>
        <w:separator/>
      </w:r>
    </w:p>
  </w:endnote>
  <w:endnote w:type="continuationSeparator" w:id="0">
    <w:p w:rsidR="001A4987" w:rsidRDefault="001A4987" w:rsidP="00814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imes New Roman Bold">
    <w:panose1 w:val="02020803070505020304"/>
    <w:charset w:val="00"/>
    <w:family w:val="roman"/>
    <w:pitch w:val="variable"/>
    <w:sig w:usb0="E0002EFF" w:usb1="C000785B" w:usb2="00000009" w:usb3="00000000" w:csb0="400001FF" w:csb1="FFFF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535"/>
      <w:docPartObj>
        <w:docPartGallery w:val="Page Numbers (Bottom of Page)"/>
        <w:docPartUnique/>
      </w:docPartObj>
    </w:sdtPr>
    <w:sdtContent>
      <w:sdt>
        <w:sdtPr>
          <w:id w:val="98381352"/>
          <w:docPartObj>
            <w:docPartGallery w:val="Page Numbers (Top of Page)"/>
            <w:docPartUnique/>
          </w:docPartObj>
        </w:sdtPr>
        <w:sdtContent>
          <w:p w:rsidR="00814887" w:rsidRDefault="00814887" w:rsidP="00814887">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7</w:t>
            </w:r>
            <w:r>
              <w:rPr>
                <w:b/>
                <w:sz w:val="24"/>
                <w:szCs w:val="24"/>
              </w:rPr>
              <w:fldChar w:fldCharType="end"/>
            </w:r>
          </w:p>
        </w:sdtContent>
      </w:sdt>
    </w:sdtContent>
  </w:sdt>
  <w:p w:rsidR="00814887" w:rsidRDefault="008148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987" w:rsidRDefault="001A4987" w:rsidP="00814887">
      <w:r>
        <w:separator/>
      </w:r>
    </w:p>
  </w:footnote>
  <w:footnote w:type="continuationSeparator" w:id="0">
    <w:p w:rsidR="001A4987" w:rsidRDefault="001A4987" w:rsidP="008148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36492A"/>
    <w:rsid w:val="001A4987"/>
    <w:rsid w:val="0036492A"/>
    <w:rsid w:val="006B3643"/>
    <w:rsid w:val="00814887"/>
    <w:rsid w:val="00C90E83"/>
    <w:rsid w:val="00D920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0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48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4887"/>
    <w:rPr>
      <w:sz w:val="18"/>
      <w:szCs w:val="18"/>
    </w:rPr>
  </w:style>
  <w:style w:type="paragraph" w:styleId="a4">
    <w:name w:val="footer"/>
    <w:basedOn w:val="a"/>
    <w:link w:val="Char0"/>
    <w:uiPriority w:val="99"/>
    <w:unhideWhenUsed/>
    <w:rsid w:val="00814887"/>
    <w:pPr>
      <w:tabs>
        <w:tab w:val="center" w:pos="4153"/>
        <w:tab w:val="right" w:pos="8306"/>
      </w:tabs>
      <w:snapToGrid w:val="0"/>
    </w:pPr>
    <w:rPr>
      <w:sz w:val="18"/>
      <w:szCs w:val="18"/>
    </w:rPr>
  </w:style>
  <w:style w:type="character" w:customStyle="1" w:styleId="Char0">
    <w:name w:val="页脚 Char"/>
    <w:basedOn w:val="a0"/>
    <w:link w:val="a4"/>
    <w:uiPriority w:val="99"/>
    <w:rsid w:val="008148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6.jpeg"/><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2023-06-03T15:38:00Z</dcterms:created>
  <dcterms:modified xsi:type="dcterms:W3CDTF">2023-06-05T00:50:00Z</dcterms:modified>
</cp:coreProperties>
</file>